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1414" w14:textId="38EF0012" w:rsidR="00106FBD" w:rsidRPr="00F70D13" w:rsidRDefault="00106FBD" w:rsidP="00106FBD">
      <w:pPr>
        <w:jc w:val="center"/>
        <w:rPr>
          <w:b/>
        </w:rPr>
      </w:pPr>
      <w:r w:rsidRPr="00F70D13">
        <w:rPr>
          <w:b/>
        </w:rPr>
        <w:t xml:space="preserve">Zápis ze zasedání Ediční komise Právnické fakulty Univerzity Palackého v Olomouci dne </w:t>
      </w:r>
      <w:r w:rsidR="002A07A7" w:rsidRPr="00F70D13">
        <w:rPr>
          <w:b/>
        </w:rPr>
        <w:t>7. 5. 2017</w:t>
      </w:r>
    </w:p>
    <w:p w14:paraId="61512126" w14:textId="3C09A911" w:rsidR="00106FBD" w:rsidRPr="00F70D13" w:rsidRDefault="00106FBD" w:rsidP="00106FBD">
      <w:r w:rsidRPr="00F70D13">
        <w:rPr>
          <w:b/>
        </w:rPr>
        <w:t>Přítomni</w:t>
      </w:r>
      <w:r w:rsidRPr="00F70D13">
        <w:t xml:space="preserve">: doc. </w:t>
      </w:r>
      <w:proofErr w:type="spellStart"/>
      <w:r w:rsidRPr="00F70D13">
        <w:t>JUDr</w:t>
      </w:r>
      <w:proofErr w:type="spellEnd"/>
      <w:r w:rsidRPr="00F70D13">
        <w:t xml:space="preserve">, Blanka Vítová, Ph.D., </w:t>
      </w:r>
      <w:proofErr w:type="gramStart"/>
      <w:r w:rsidRPr="00F70D13">
        <w:t>LL.M.</w:t>
      </w:r>
      <w:proofErr w:type="gramEnd"/>
      <w:r w:rsidRPr="00F70D13">
        <w:t xml:space="preserve">, JUDr. Kamila </w:t>
      </w:r>
      <w:proofErr w:type="spellStart"/>
      <w:r w:rsidRPr="00F70D13">
        <w:t>Bubelová</w:t>
      </w:r>
      <w:proofErr w:type="spellEnd"/>
      <w:r w:rsidRPr="00F70D13">
        <w:t xml:space="preserve">, Ph.D., Mgr. Leona Černá, doc. PhDr. Vlastimil Fiala, CSc., doc. JUDr. Václav Stehlík, Ph.D., LL.M.,  JUDr. Veronika </w:t>
      </w:r>
      <w:proofErr w:type="spellStart"/>
      <w:r w:rsidRPr="00F70D13">
        <w:t>Tomoszková</w:t>
      </w:r>
      <w:proofErr w:type="spellEnd"/>
      <w:r w:rsidRPr="00F70D13">
        <w:t xml:space="preserve">, Ph.D., Doc. JUDr. Kateřina </w:t>
      </w:r>
      <w:proofErr w:type="spellStart"/>
      <w:r w:rsidRPr="00F70D13">
        <w:t>Frumarová</w:t>
      </w:r>
      <w:proofErr w:type="spellEnd"/>
      <w:r w:rsidRPr="00F70D13">
        <w:t>, Ph.D.</w:t>
      </w:r>
      <w:r w:rsidR="0097710D">
        <w:t xml:space="preserve"> (odešla po bodu 1 programu)</w:t>
      </w:r>
      <w:r w:rsidRPr="00F70D13">
        <w:t>, Lukáš Walek</w:t>
      </w:r>
    </w:p>
    <w:p w14:paraId="00719F80" w14:textId="77777777" w:rsidR="00106FBD" w:rsidRPr="00F70D13" w:rsidRDefault="00106FBD" w:rsidP="00106FBD">
      <w:r w:rsidRPr="00F70D13">
        <w:rPr>
          <w:b/>
        </w:rPr>
        <w:t>Omluveni</w:t>
      </w:r>
      <w:r w:rsidRPr="00F70D13">
        <w:t>: prof. JUDr. Jiří Jelínek, CSc. (omluven JUDr. Zdeňkem Kopečným), prof. JUDr. Ivo Telec, CSc.</w:t>
      </w:r>
    </w:p>
    <w:p w14:paraId="2200AC2C" w14:textId="77777777" w:rsidR="00106FBD" w:rsidRPr="00F70D13" w:rsidRDefault="00106FBD" w:rsidP="00106FBD">
      <w:pPr>
        <w:rPr>
          <w:b/>
        </w:rPr>
      </w:pPr>
      <w:r w:rsidRPr="00F70D13">
        <w:rPr>
          <w:b/>
        </w:rPr>
        <w:t xml:space="preserve">Nepřítomni: </w:t>
      </w:r>
      <w:r w:rsidRPr="00F70D13">
        <w:t>doc. JUDr. Jiří Jirásek, CSc.</w:t>
      </w:r>
      <w:bookmarkStart w:id="0" w:name="_GoBack"/>
      <w:bookmarkEnd w:id="0"/>
    </w:p>
    <w:p w14:paraId="0ED9D015" w14:textId="77777777" w:rsidR="00106FBD" w:rsidRPr="00F70D13" w:rsidRDefault="00106FBD" w:rsidP="00106FBD">
      <w:pPr>
        <w:jc w:val="both"/>
      </w:pPr>
      <w:r w:rsidRPr="00F70D13">
        <w:t>Proděkanka B. Vítová přivítala členy Ediční komise (EK) a přítomné hosty a dle prezenční listiny prohlásila komisi za usnášeníschopnou.</w:t>
      </w:r>
    </w:p>
    <w:p w14:paraId="4D04D667" w14:textId="3D5A6F5E" w:rsidR="00106FBD" w:rsidRPr="00F71E56" w:rsidRDefault="00106FBD" w:rsidP="00F71E5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0D13">
        <w:rPr>
          <w:b/>
        </w:rPr>
        <w:t>Bodové ohodnocení vědeckého výkonu akademických pracovníků PF UP za rok 2016 dle</w:t>
      </w:r>
      <w:r w:rsidR="00F71E56">
        <w:rPr>
          <w:b/>
        </w:rPr>
        <w:t xml:space="preserve"> </w:t>
      </w:r>
      <w:r w:rsidRPr="00F71E56">
        <w:rPr>
          <w:b/>
        </w:rPr>
        <w:t>směrnice OBD</w:t>
      </w:r>
    </w:p>
    <w:p w14:paraId="4DA206A8" w14:textId="634FC2DE" w:rsidR="00106FBD" w:rsidRPr="00F70D13" w:rsidRDefault="00106FBD" w:rsidP="00106FBD">
      <w:pPr>
        <w:pStyle w:val="Odstavecseseznamem"/>
        <w:jc w:val="both"/>
      </w:pPr>
      <w:r w:rsidRPr="00F70D13">
        <w:t xml:space="preserve">L. Walek seznámil členy Ediční komise PF UP (dále jen EK) s první podobou bodového hodnocení akademických pracovníků PF UP dle směrnice děkanky o vědeckém výkonu S1/2014, upozornil na některé dílčí skutečnosti, které vyplývají z platné směrnice (počty bodů za články v časopisech v databázích ERIH+, </w:t>
      </w:r>
      <w:proofErr w:type="spellStart"/>
      <w:r w:rsidRPr="00F70D13">
        <w:t>Scopus</w:t>
      </w:r>
      <w:proofErr w:type="spellEnd"/>
      <w:r w:rsidRPr="00F70D13">
        <w:t xml:space="preserve"> a Web </w:t>
      </w:r>
      <w:proofErr w:type="spellStart"/>
      <w:r w:rsidRPr="00F70D13">
        <w:t>of</w:t>
      </w:r>
      <w:proofErr w:type="spellEnd"/>
      <w:r w:rsidRPr="00F70D13">
        <w:t xml:space="preserve"> Science – tyto bodové hodnoty pak nově aktualizuje novela směrnice účinná od </w:t>
      </w:r>
      <w:r w:rsidR="000811B0">
        <w:t>roku 2017</w:t>
      </w:r>
      <w:r w:rsidRPr="00F70D13">
        <w:t xml:space="preserve">, která se vztahuje na výsledky uplatněné v roce 2017). </w:t>
      </w:r>
      <w:r w:rsidR="009F1290" w:rsidRPr="00F70D13">
        <w:t>Zároveň byly EK přehodnoceny některé publikace v OBD chybně zařazené či systémově nezařaditelné.</w:t>
      </w:r>
    </w:p>
    <w:p w14:paraId="5BE641AE" w14:textId="437ECE46" w:rsidR="00106FBD" w:rsidRPr="00F70D13" w:rsidRDefault="00106FBD" w:rsidP="00106FBD">
      <w:pPr>
        <w:pStyle w:val="Odstavecseseznamem"/>
        <w:jc w:val="both"/>
      </w:pPr>
      <w:r w:rsidRPr="00F70D13">
        <w:t xml:space="preserve">Tabulky s body jednotlivých výstupů i kompletní seznam po jednotlivých pracovištích PF UP budou rozeslány </w:t>
      </w:r>
      <w:r w:rsidR="00812EEC" w:rsidRPr="00F70D13">
        <w:t xml:space="preserve">všem akademickým </w:t>
      </w:r>
      <w:r w:rsidR="0045590F" w:rsidRPr="00F70D13">
        <w:t>pracovníkům</w:t>
      </w:r>
      <w:r w:rsidRPr="00F70D13">
        <w:t xml:space="preserve"> pro seznámení </w:t>
      </w:r>
      <w:r w:rsidR="00812EEC" w:rsidRPr="00F70D13">
        <w:t>se</w:t>
      </w:r>
      <w:r w:rsidRPr="00F70D13">
        <w:t xml:space="preserve"> s výsledky hodnocení</w:t>
      </w:r>
      <w:r w:rsidR="00812EEC" w:rsidRPr="00F70D13">
        <w:t>,</w:t>
      </w:r>
      <w:r w:rsidRPr="00F70D13">
        <w:t xml:space="preserve"> následně bude plynout tzv. </w:t>
      </w:r>
      <w:proofErr w:type="spellStart"/>
      <w:r w:rsidRPr="00F70D13">
        <w:t>rozporovací</w:t>
      </w:r>
      <w:proofErr w:type="spellEnd"/>
      <w:r w:rsidRPr="00F70D13">
        <w:t xml:space="preserve"> období pro řešení jednotlivých sporů (např. chybný výpočet, nezapočít</w:t>
      </w:r>
      <w:r w:rsidR="00812EEC" w:rsidRPr="00F70D13">
        <w:t>ání validního výsledku, apod.).</w:t>
      </w:r>
    </w:p>
    <w:p w14:paraId="2B72AA92" w14:textId="77777777" w:rsidR="00106FBD" w:rsidRPr="00F70D13" w:rsidRDefault="00106FBD" w:rsidP="00106FBD">
      <w:pPr>
        <w:pStyle w:val="Odstavecseseznamem"/>
        <w:jc w:val="both"/>
      </w:pPr>
    </w:p>
    <w:p w14:paraId="69066E44" w14:textId="77777777" w:rsidR="00106FBD" w:rsidRPr="00F70D13" w:rsidRDefault="00106FBD" w:rsidP="00106FB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0D13">
        <w:rPr>
          <w:b/>
        </w:rPr>
        <w:t xml:space="preserve">Řešení individuálních žádostí o navýšení za tzv. „excelenci“ konkrétních výstupů v rámci hodnocení vědeckého výkonu </w:t>
      </w:r>
      <w:proofErr w:type="spellStart"/>
      <w:r w:rsidRPr="00F70D13">
        <w:rPr>
          <w:b/>
        </w:rPr>
        <w:t>ak</w:t>
      </w:r>
      <w:proofErr w:type="spellEnd"/>
      <w:r w:rsidRPr="00F70D13">
        <w:rPr>
          <w:b/>
        </w:rPr>
        <w:t xml:space="preserve">. pracovníků PF UP za rok 2016 </w:t>
      </w:r>
    </w:p>
    <w:p w14:paraId="36C10EA1" w14:textId="7161FFD2" w:rsidR="00106FBD" w:rsidRPr="00F70D13" w:rsidRDefault="00106FBD" w:rsidP="00106FBD">
      <w:pPr>
        <w:pStyle w:val="Odstavecseseznamem"/>
        <w:jc w:val="both"/>
      </w:pPr>
      <w:r w:rsidRPr="00F70D13">
        <w:t>Proděkanka seznámila členy EK s jednotlivými žádostmi o individuální navýšení bodového hodnocení u výsledků, které byly včas a řádně zaslány k posouzení EK. Členové EK byli seznámeni s důvody žádostí, popřípadě s recenzními posudky, či s plnými texty výsledků.</w:t>
      </w:r>
    </w:p>
    <w:p w14:paraId="275B0DDB" w14:textId="77777777" w:rsidR="00106FBD" w:rsidRPr="00F70D13" w:rsidRDefault="00106FBD" w:rsidP="00106FBD">
      <w:pPr>
        <w:pStyle w:val="Odstavecseseznamem"/>
        <w:jc w:val="both"/>
      </w:pPr>
      <w:r w:rsidRPr="00F70D13">
        <w:t>Průběh a výsledek vypořádání těchto žádostí shrnuje následující tabulka:</w:t>
      </w:r>
    </w:p>
    <w:p w14:paraId="6B2F5C74" w14:textId="77777777" w:rsidR="002E51C7" w:rsidRPr="00F70D13" w:rsidRDefault="002E51C7" w:rsidP="00106FBD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394"/>
      </w:tblGrid>
      <w:tr w:rsidR="00F70D13" w:rsidRPr="00F70D13" w14:paraId="395149ED" w14:textId="77777777" w:rsidTr="009C603E">
        <w:tc>
          <w:tcPr>
            <w:tcW w:w="4066" w:type="dxa"/>
            <w:vAlign w:val="center"/>
          </w:tcPr>
          <w:p w14:paraId="12FABC70" w14:textId="77777777" w:rsidR="00F70D13" w:rsidRPr="00F70D13" w:rsidRDefault="00F70D13" w:rsidP="002E51C7">
            <w:pPr>
              <w:pStyle w:val="Odstavecseseznamem"/>
              <w:ind w:left="0"/>
              <w:jc w:val="center"/>
              <w:rPr>
                <w:b/>
              </w:rPr>
            </w:pPr>
            <w:r w:rsidRPr="00F70D13">
              <w:rPr>
                <w:b/>
              </w:rPr>
              <w:t>Publikace</w:t>
            </w:r>
          </w:p>
        </w:tc>
        <w:tc>
          <w:tcPr>
            <w:tcW w:w="4394" w:type="dxa"/>
            <w:vAlign w:val="center"/>
          </w:tcPr>
          <w:p w14:paraId="1F02AC1A" w14:textId="77777777" w:rsidR="00F70D13" w:rsidRPr="00F70D13" w:rsidRDefault="00F70D13" w:rsidP="002E51C7">
            <w:pPr>
              <w:pStyle w:val="Odstavecseseznamem"/>
              <w:ind w:left="0"/>
              <w:jc w:val="center"/>
              <w:rPr>
                <w:b/>
              </w:rPr>
            </w:pPr>
            <w:r w:rsidRPr="00F70D13">
              <w:rPr>
                <w:b/>
              </w:rPr>
              <w:t>Průběh hlasování</w:t>
            </w:r>
          </w:p>
          <w:p w14:paraId="449122DC" w14:textId="77777777" w:rsidR="00F70D13" w:rsidRPr="00F70D13" w:rsidRDefault="00F70D13" w:rsidP="002E51C7">
            <w:pPr>
              <w:pStyle w:val="Odstavecseseznamem"/>
              <w:ind w:left="0"/>
              <w:jc w:val="center"/>
              <w:rPr>
                <w:b/>
              </w:rPr>
            </w:pPr>
            <w:r w:rsidRPr="00F70D13">
              <w:rPr>
                <w:b/>
              </w:rPr>
              <w:t>Ano / Ne / Zdržel se</w:t>
            </w:r>
          </w:p>
          <w:p w14:paraId="0EF31B5B" w14:textId="77777777" w:rsidR="00F70D13" w:rsidRPr="00F70D13" w:rsidRDefault="00F70D13" w:rsidP="002E51C7">
            <w:pPr>
              <w:pStyle w:val="Odstavecseseznamem"/>
              <w:ind w:left="0"/>
              <w:jc w:val="center"/>
              <w:rPr>
                <w:b/>
              </w:rPr>
            </w:pPr>
            <w:r w:rsidRPr="00F70D13">
              <w:rPr>
                <w:b/>
              </w:rPr>
              <w:t>Schváleno / Neschváleno</w:t>
            </w:r>
          </w:p>
        </w:tc>
      </w:tr>
      <w:tr w:rsidR="009C603E" w:rsidRPr="00F70D13" w14:paraId="0FFDDAC0" w14:textId="77777777" w:rsidTr="00CB6C54">
        <w:tc>
          <w:tcPr>
            <w:tcW w:w="4066" w:type="dxa"/>
            <w:vAlign w:val="center"/>
          </w:tcPr>
          <w:p w14:paraId="52816EE2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rPr>
                <w:bCs/>
              </w:rPr>
              <w:t xml:space="preserve">JANIŠOVÁ, J., JANIŠ, D. </w:t>
            </w:r>
            <w:r w:rsidRPr="00F70D13">
              <w:rPr>
                <w:bCs/>
                <w:i/>
                <w:iCs/>
              </w:rPr>
              <w:t>Moravská zemská zřízení a kodifikace zemského práva ve střední Evropě v 16. a na začátku 17. století</w:t>
            </w:r>
            <w:r w:rsidRPr="00F70D13">
              <w:rPr>
                <w:bCs/>
              </w:rPr>
              <w:t xml:space="preserve">. </w:t>
            </w:r>
            <w:proofErr w:type="gramStart"/>
            <w:r w:rsidRPr="00F70D13">
              <w:rPr>
                <w:bCs/>
              </w:rPr>
              <w:t xml:space="preserve">Praha : </w:t>
            </w:r>
            <w:proofErr w:type="spellStart"/>
            <w:r w:rsidRPr="00F70D13">
              <w:rPr>
                <w:bCs/>
              </w:rPr>
              <w:t>Scriptorium</w:t>
            </w:r>
            <w:proofErr w:type="spellEnd"/>
            <w:proofErr w:type="gramEnd"/>
            <w:r w:rsidRPr="00F70D13">
              <w:rPr>
                <w:bCs/>
              </w:rPr>
              <w:t>, 2016. 480 s. ISBN 978-80-88013-37-2.</w:t>
            </w:r>
          </w:p>
        </w:tc>
        <w:tc>
          <w:tcPr>
            <w:tcW w:w="4394" w:type="dxa"/>
            <w:vAlign w:val="center"/>
          </w:tcPr>
          <w:p w14:paraId="4A87B462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t>EK schvaluje dvounásobek systémové hodnoty bodů</w:t>
            </w:r>
          </w:p>
          <w:p w14:paraId="531FFD1A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t>Schváleno</w:t>
            </w:r>
          </w:p>
          <w:p w14:paraId="0D3D9EB2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t>6/0/0</w:t>
            </w:r>
          </w:p>
        </w:tc>
      </w:tr>
      <w:tr w:rsidR="009C603E" w:rsidRPr="00F70D13" w14:paraId="4E4A1FFE" w14:textId="77777777" w:rsidTr="00CB6C54">
        <w:tc>
          <w:tcPr>
            <w:tcW w:w="4066" w:type="dxa"/>
            <w:vAlign w:val="center"/>
          </w:tcPr>
          <w:p w14:paraId="18BDA130" w14:textId="77777777" w:rsidR="009C603E" w:rsidRPr="00F70D13" w:rsidRDefault="009C603E" w:rsidP="00CB6C54">
            <w:pPr>
              <w:pStyle w:val="Odstavecseseznamem"/>
              <w:ind w:left="0"/>
              <w:rPr>
                <w:bCs/>
              </w:rPr>
            </w:pPr>
            <w:r w:rsidRPr="00F70D13">
              <w:rPr>
                <w:bCs/>
              </w:rPr>
              <w:t xml:space="preserve">JANIŠOVÁ, J., JANIŠ, D. King, </w:t>
            </w:r>
            <w:proofErr w:type="spellStart"/>
            <w:r w:rsidRPr="00F70D13">
              <w:rPr>
                <w:bCs/>
              </w:rPr>
              <w:t>Estates</w:t>
            </w:r>
            <w:proofErr w:type="spellEnd"/>
            <w:r w:rsidRPr="00F70D13">
              <w:rPr>
                <w:bCs/>
              </w:rPr>
              <w:t xml:space="preserve"> and </w:t>
            </w:r>
            <w:proofErr w:type="spellStart"/>
            <w:r w:rsidRPr="00F70D13">
              <w:rPr>
                <w:bCs/>
              </w:rPr>
              <w:t>the</w:t>
            </w:r>
            <w:proofErr w:type="spellEnd"/>
            <w:r w:rsidRPr="00F70D13">
              <w:rPr>
                <w:bCs/>
              </w:rPr>
              <w:t xml:space="preserve"> Czech </w:t>
            </w:r>
            <w:proofErr w:type="spellStart"/>
            <w:r w:rsidRPr="00F70D13">
              <w:rPr>
                <w:bCs/>
              </w:rPr>
              <w:t>Crown</w:t>
            </w:r>
            <w:proofErr w:type="spellEnd"/>
            <w:r w:rsidRPr="00F70D13">
              <w:rPr>
                <w:bCs/>
              </w:rPr>
              <w:t xml:space="preserve">. </w:t>
            </w:r>
            <w:proofErr w:type="spellStart"/>
            <w:r w:rsidRPr="00F70D13">
              <w:rPr>
                <w:bCs/>
              </w:rPr>
              <w:t>The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Legal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Sources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of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the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Ideas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of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Freedom</w:t>
            </w:r>
            <w:proofErr w:type="spellEnd"/>
            <w:r w:rsidRPr="00F70D13">
              <w:rPr>
                <w:bCs/>
              </w:rPr>
              <w:t xml:space="preserve"> in </w:t>
            </w:r>
            <w:proofErr w:type="spellStart"/>
            <w:r w:rsidRPr="00F70D13">
              <w:rPr>
                <w:bCs/>
              </w:rPr>
              <w:t>the</w:t>
            </w:r>
            <w:proofErr w:type="spellEnd"/>
            <w:r w:rsidRPr="00F70D13">
              <w:rPr>
                <w:bCs/>
              </w:rPr>
              <w:t xml:space="preserve"> Medieval and Early </w:t>
            </w:r>
            <w:proofErr w:type="spellStart"/>
            <w:r w:rsidRPr="00F70D13">
              <w:rPr>
                <w:bCs/>
              </w:rPr>
              <w:t>Modern</w:t>
            </w:r>
            <w:proofErr w:type="spellEnd"/>
            <w:r w:rsidRPr="00F70D13">
              <w:rPr>
                <w:bCs/>
              </w:rPr>
              <w:t xml:space="preserve"> Czech </w:t>
            </w:r>
            <w:proofErr w:type="spellStart"/>
            <w:r w:rsidRPr="00F70D13">
              <w:rPr>
                <w:bCs/>
              </w:rPr>
              <w:t>Lands</w:t>
            </w:r>
            <w:proofErr w:type="spellEnd"/>
            <w:r w:rsidRPr="00F70D13">
              <w:rPr>
                <w:bCs/>
              </w:rPr>
              <w:t xml:space="preserve">. In </w:t>
            </w:r>
            <w:r w:rsidRPr="00F70D13">
              <w:rPr>
                <w:bCs/>
                <w:i/>
                <w:iCs/>
              </w:rPr>
              <w:t xml:space="preserve">Magna </w:t>
            </w:r>
            <w:proofErr w:type="spellStart"/>
            <w:r w:rsidRPr="00F70D13">
              <w:rPr>
                <w:bCs/>
                <w:i/>
                <w:iCs/>
              </w:rPr>
              <w:t>Carta</w:t>
            </w:r>
            <w:proofErr w:type="spellEnd"/>
            <w:r w:rsidRPr="00F70D13">
              <w:rPr>
                <w:bCs/>
                <w:i/>
                <w:iCs/>
              </w:rPr>
              <w:t xml:space="preserve">. A </w:t>
            </w:r>
            <w:proofErr w:type="spellStart"/>
            <w:r w:rsidRPr="00F70D13">
              <w:rPr>
                <w:bCs/>
                <w:i/>
                <w:iCs/>
              </w:rPr>
              <w:t>Central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European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Perspective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of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our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Common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Heritage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of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Freedom</w:t>
            </w:r>
            <w:proofErr w:type="spellEnd"/>
            <w:r w:rsidRPr="00F70D13">
              <w:rPr>
                <w:bCs/>
              </w:rPr>
              <w:t xml:space="preserve">. </w:t>
            </w:r>
            <w:proofErr w:type="gramStart"/>
            <w:r w:rsidRPr="00F70D13">
              <w:rPr>
                <w:bCs/>
              </w:rPr>
              <w:t xml:space="preserve">London : </w:t>
            </w:r>
            <w:proofErr w:type="spellStart"/>
            <w:r w:rsidRPr="00F70D13">
              <w:rPr>
                <w:bCs/>
              </w:rPr>
              <w:t>Routledge</w:t>
            </w:r>
            <w:proofErr w:type="spellEnd"/>
            <w:proofErr w:type="gramEnd"/>
            <w:r w:rsidRPr="00F70D13">
              <w:rPr>
                <w:bCs/>
              </w:rPr>
              <w:t>, 2016, s. 79-111. ISBN 978-1-138-84852-8</w:t>
            </w:r>
          </w:p>
          <w:p w14:paraId="3DDD7313" w14:textId="77777777" w:rsidR="009C603E" w:rsidRPr="00F70D13" w:rsidRDefault="009C603E" w:rsidP="00CB6C54">
            <w:pPr>
              <w:pStyle w:val="Odstavecseseznamem"/>
              <w:ind w:left="0"/>
              <w:rPr>
                <w:b/>
                <w:bCs/>
              </w:rPr>
            </w:pPr>
            <w:r w:rsidRPr="00F70D13">
              <w:rPr>
                <w:b/>
                <w:bCs/>
              </w:rPr>
              <w:lastRenderedPageBreak/>
              <w:t>A</w:t>
            </w:r>
          </w:p>
          <w:p w14:paraId="73946210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rPr>
                <w:bCs/>
              </w:rPr>
              <w:t xml:space="preserve">JANIŠOVÁ, J., JANIŠ, D. </w:t>
            </w:r>
            <w:proofErr w:type="spellStart"/>
            <w:r w:rsidRPr="00F70D13">
              <w:rPr>
                <w:bCs/>
              </w:rPr>
              <w:t>The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selected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legal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sources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for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the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history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of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liberties</w:t>
            </w:r>
            <w:proofErr w:type="spellEnd"/>
            <w:r w:rsidRPr="00F70D13">
              <w:rPr>
                <w:bCs/>
              </w:rPr>
              <w:t xml:space="preserve"> and </w:t>
            </w:r>
            <w:proofErr w:type="spellStart"/>
            <w:r w:rsidRPr="00F70D13">
              <w:rPr>
                <w:bCs/>
              </w:rPr>
              <w:t>freedoms</w:t>
            </w:r>
            <w:proofErr w:type="spellEnd"/>
            <w:r w:rsidRPr="00F70D13">
              <w:rPr>
                <w:bCs/>
              </w:rPr>
              <w:t xml:space="preserve"> in </w:t>
            </w:r>
            <w:proofErr w:type="spellStart"/>
            <w:r w:rsidRPr="00F70D13">
              <w:rPr>
                <w:bCs/>
              </w:rPr>
              <w:t>the</w:t>
            </w:r>
            <w:proofErr w:type="spellEnd"/>
            <w:r w:rsidRPr="00F70D13">
              <w:rPr>
                <w:bCs/>
              </w:rPr>
              <w:t xml:space="preserve"> Czech </w:t>
            </w:r>
            <w:proofErr w:type="spellStart"/>
            <w:r w:rsidRPr="00F70D13">
              <w:rPr>
                <w:bCs/>
              </w:rPr>
              <w:t>lands</w:t>
            </w:r>
            <w:proofErr w:type="spellEnd"/>
            <w:r w:rsidRPr="00F70D13">
              <w:rPr>
                <w:bCs/>
              </w:rPr>
              <w:t xml:space="preserve"> (</w:t>
            </w:r>
            <w:proofErr w:type="spellStart"/>
            <w:r w:rsidRPr="00F70D13">
              <w:rPr>
                <w:bCs/>
              </w:rPr>
              <w:t>from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the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thirteenth</w:t>
            </w:r>
            <w:proofErr w:type="spellEnd"/>
            <w:r w:rsidRPr="00F70D13">
              <w:rPr>
                <w:bCs/>
              </w:rPr>
              <w:t xml:space="preserve"> to </w:t>
            </w:r>
            <w:proofErr w:type="spellStart"/>
            <w:r w:rsidRPr="00F70D13">
              <w:rPr>
                <w:bCs/>
              </w:rPr>
              <w:t>the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seventeenth</w:t>
            </w:r>
            <w:proofErr w:type="spellEnd"/>
            <w:r w:rsidRPr="00F70D13">
              <w:rPr>
                <w:bCs/>
              </w:rPr>
              <w:t xml:space="preserve"> </w:t>
            </w:r>
            <w:proofErr w:type="spellStart"/>
            <w:r w:rsidRPr="00F70D13">
              <w:rPr>
                <w:bCs/>
              </w:rPr>
              <w:t>centuries</w:t>
            </w:r>
            <w:proofErr w:type="spellEnd"/>
            <w:r w:rsidRPr="00F70D13">
              <w:rPr>
                <w:bCs/>
              </w:rPr>
              <w:t xml:space="preserve">). In </w:t>
            </w:r>
            <w:r w:rsidRPr="00F70D13">
              <w:rPr>
                <w:bCs/>
                <w:i/>
                <w:iCs/>
              </w:rPr>
              <w:t xml:space="preserve">Magna </w:t>
            </w:r>
            <w:proofErr w:type="spellStart"/>
            <w:r w:rsidRPr="00F70D13">
              <w:rPr>
                <w:bCs/>
                <w:i/>
                <w:iCs/>
              </w:rPr>
              <w:t>Carta</w:t>
            </w:r>
            <w:proofErr w:type="spellEnd"/>
            <w:r w:rsidRPr="00F70D13">
              <w:rPr>
                <w:bCs/>
                <w:i/>
                <w:iCs/>
              </w:rPr>
              <w:t xml:space="preserve">. A </w:t>
            </w:r>
            <w:proofErr w:type="spellStart"/>
            <w:r w:rsidRPr="00F70D13">
              <w:rPr>
                <w:bCs/>
                <w:i/>
                <w:iCs/>
              </w:rPr>
              <w:t>Central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European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Perspective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of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our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Common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Heritage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of</w:t>
            </w:r>
            <w:proofErr w:type="spellEnd"/>
            <w:r w:rsidRPr="00F70D13">
              <w:rPr>
                <w:bCs/>
                <w:i/>
                <w:iCs/>
              </w:rPr>
              <w:t xml:space="preserve"> </w:t>
            </w:r>
            <w:proofErr w:type="spellStart"/>
            <w:r w:rsidRPr="00F70D13">
              <w:rPr>
                <w:bCs/>
                <w:i/>
                <w:iCs/>
              </w:rPr>
              <w:t>Freedom</w:t>
            </w:r>
            <w:proofErr w:type="spellEnd"/>
            <w:r w:rsidRPr="00F70D13">
              <w:rPr>
                <w:bCs/>
              </w:rPr>
              <w:t xml:space="preserve">. </w:t>
            </w:r>
            <w:proofErr w:type="spellStart"/>
            <w:r w:rsidRPr="00F70D13">
              <w:rPr>
                <w:bCs/>
              </w:rPr>
              <w:t>Abingdon</w:t>
            </w:r>
            <w:proofErr w:type="spellEnd"/>
            <w:r w:rsidRPr="00F70D13">
              <w:rPr>
                <w:bCs/>
              </w:rPr>
              <w:t xml:space="preserve"> : </w:t>
            </w:r>
            <w:proofErr w:type="spellStart"/>
            <w:r w:rsidRPr="00F70D13">
              <w:rPr>
                <w:bCs/>
              </w:rPr>
              <w:t>Routledge</w:t>
            </w:r>
            <w:proofErr w:type="spellEnd"/>
            <w:r w:rsidRPr="00F70D13">
              <w:rPr>
                <w:bCs/>
              </w:rPr>
              <w:t>, 2016, s. 112–126. ISBN 978-1-138-84852-8</w:t>
            </w:r>
          </w:p>
        </w:tc>
        <w:tc>
          <w:tcPr>
            <w:tcW w:w="4394" w:type="dxa"/>
            <w:vAlign w:val="center"/>
          </w:tcPr>
          <w:p w14:paraId="1E82E891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lastRenderedPageBreak/>
              <w:t>EK schvaluje dvounásobek systémové hodnoty bodů</w:t>
            </w:r>
          </w:p>
          <w:p w14:paraId="1F20B3C2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t>Schváleno</w:t>
            </w:r>
          </w:p>
          <w:p w14:paraId="449CCBFA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t>6/0/0</w:t>
            </w:r>
          </w:p>
        </w:tc>
      </w:tr>
      <w:tr w:rsidR="00F70D13" w:rsidRPr="00F70D13" w14:paraId="1613AC65" w14:textId="77777777" w:rsidTr="009C603E">
        <w:tc>
          <w:tcPr>
            <w:tcW w:w="4066" w:type="dxa"/>
            <w:vAlign w:val="center"/>
          </w:tcPr>
          <w:p w14:paraId="698BFDB4" w14:textId="02CB5B2B" w:rsidR="00F70D13" w:rsidRPr="00F70D13" w:rsidRDefault="00F70D13" w:rsidP="00E83E0B">
            <w:pPr>
              <w:pStyle w:val="Odstavecseseznamem"/>
              <w:ind w:left="0"/>
            </w:pPr>
            <w:r w:rsidRPr="00F70D13">
              <w:rPr>
                <w:bCs/>
              </w:rPr>
              <w:lastRenderedPageBreak/>
              <w:t xml:space="preserve">BARTOŇ, M., KRATOCHVÍL, J., KOPA, M., TOMOSZEK, M., JIRÁSEK, J., SVAČEK, O. </w:t>
            </w:r>
            <w:r w:rsidRPr="00F70D13">
              <w:rPr>
                <w:bCs/>
                <w:i/>
                <w:iCs/>
              </w:rPr>
              <w:t>Základní práva</w:t>
            </w:r>
            <w:r w:rsidRPr="00F70D13">
              <w:rPr>
                <w:bCs/>
              </w:rPr>
              <w:t xml:space="preserve">. </w:t>
            </w:r>
            <w:proofErr w:type="gramStart"/>
            <w:r w:rsidRPr="00F70D13">
              <w:rPr>
                <w:bCs/>
              </w:rPr>
              <w:t xml:space="preserve">Praha : </w:t>
            </w:r>
            <w:proofErr w:type="spellStart"/>
            <w:r w:rsidRPr="00F70D13">
              <w:rPr>
                <w:bCs/>
              </w:rPr>
              <w:t>Leges</w:t>
            </w:r>
            <w:proofErr w:type="spellEnd"/>
            <w:proofErr w:type="gramEnd"/>
            <w:r w:rsidRPr="00F70D13">
              <w:rPr>
                <w:bCs/>
              </w:rPr>
              <w:t>, 2016. 608 s. ISBN 978-80-7502-128-1.</w:t>
            </w:r>
          </w:p>
        </w:tc>
        <w:tc>
          <w:tcPr>
            <w:tcW w:w="4394" w:type="dxa"/>
            <w:vAlign w:val="center"/>
          </w:tcPr>
          <w:p w14:paraId="428015D4" w14:textId="18714605" w:rsidR="00F70D13" w:rsidRPr="00F70D13" w:rsidRDefault="00F70D13" w:rsidP="00E83E0B">
            <w:pPr>
              <w:pStyle w:val="Odstavecseseznamem"/>
              <w:ind w:left="0"/>
            </w:pPr>
            <w:r w:rsidRPr="00F70D13">
              <w:t>Neschváleno</w:t>
            </w:r>
            <w:r w:rsidRPr="00F70D13">
              <w:t>, odůvodnění EK:</w:t>
            </w:r>
            <w:r w:rsidRPr="00F70D13">
              <w:rPr>
                <w:color w:val="000000"/>
              </w:rPr>
              <w:t xml:space="preserve"> excelence by měla být udělována ve zvláštních případech ad hoc, navrhovaná publikace je v porovnání s ostatními navrhovanými publikačními výstupy oceněnými v rámci excelence spíše učebnicového typu, což je patrno z její struktury, přičemž dle názoru Ediční komise by měla být excelence udělována v</w:t>
            </w:r>
            <w:r w:rsidR="009C603E">
              <w:rPr>
                <w:color w:val="000000"/>
              </w:rPr>
              <w:t> případech výjimečných výstupů s</w:t>
            </w:r>
            <w:r w:rsidRPr="00F70D13">
              <w:rPr>
                <w:color w:val="000000"/>
              </w:rPr>
              <w:t xml:space="preserve"> ohledem na komplexní pokrytí určité problematiky, nikoli s ohledem na jejich rozsah a nízký počet bodů v případě většího počtu autorů kolektivní monografie</w:t>
            </w:r>
          </w:p>
          <w:p w14:paraId="17CA9831" w14:textId="3EA3CB45" w:rsidR="00F70D13" w:rsidRPr="00F70D13" w:rsidRDefault="00F70D13" w:rsidP="00E83E0B">
            <w:pPr>
              <w:pStyle w:val="Odstavecseseznamem"/>
              <w:ind w:left="0"/>
            </w:pPr>
            <w:r w:rsidRPr="00F70D13">
              <w:t>2/3/1</w:t>
            </w:r>
          </w:p>
        </w:tc>
      </w:tr>
      <w:tr w:rsidR="00F70D13" w:rsidRPr="00F70D13" w14:paraId="3A692029" w14:textId="77777777" w:rsidTr="009C603E">
        <w:tc>
          <w:tcPr>
            <w:tcW w:w="4066" w:type="dxa"/>
            <w:vAlign w:val="center"/>
          </w:tcPr>
          <w:p w14:paraId="0BC95F82" w14:textId="77777777" w:rsidR="00F70D13" w:rsidRPr="00F70D13" w:rsidRDefault="00F70D13" w:rsidP="00E83E0B">
            <w:pPr>
              <w:pStyle w:val="Odstavecseseznamem"/>
              <w:ind w:left="0"/>
            </w:pPr>
            <w:r w:rsidRPr="00F70D13">
              <w:t xml:space="preserve">SVAČEK, Ondřej. International </w:t>
            </w:r>
            <w:proofErr w:type="spellStart"/>
            <w:r w:rsidRPr="00F70D13">
              <w:t>Criminal</w:t>
            </w:r>
            <w:proofErr w:type="spellEnd"/>
            <w:r w:rsidRPr="00F70D13">
              <w:t xml:space="preserve"> </w:t>
            </w:r>
            <w:proofErr w:type="spellStart"/>
            <w:r w:rsidRPr="00F70D13">
              <w:t>Court</w:t>
            </w:r>
            <w:proofErr w:type="spellEnd"/>
            <w:r w:rsidRPr="00F70D13">
              <w:t xml:space="preserve"> and </w:t>
            </w:r>
            <w:proofErr w:type="spellStart"/>
            <w:r w:rsidRPr="00F70D13">
              <w:t>Human</w:t>
            </w:r>
            <w:proofErr w:type="spellEnd"/>
            <w:r w:rsidRPr="00F70D13">
              <w:t xml:space="preserve"> </w:t>
            </w:r>
            <w:proofErr w:type="spellStart"/>
            <w:r w:rsidRPr="00F70D13">
              <w:t>Rights</w:t>
            </w:r>
            <w:proofErr w:type="spellEnd"/>
            <w:r w:rsidRPr="00F70D13">
              <w:t xml:space="preserve">: </w:t>
            </w:r>
            <w:proofErr w:type="spellStart"/>
            <w:r w:rsidRPr="00F70D13">
              <w:t>Achievements</w:t>
            </w:r>
            <w:proofErr w:type="spellEnd"/>
            <w:r w:rsidRPr="00F70D13">
              <w:t xml:space="preserve"> and </w:t>
            </w:r>
            <w:proofErr w:type="spellStart"/>
            <w:r w:rsidRPr="00F70D13">
              <w:t>Challenges</w:t>
            </w:r>
            <w:proofErr w:type="spellEnd"/>
            <w:r w:rsidRPr="00F70D13">
              <w:t xml:space="preserve">. In: VICENTE, </w:t>
            </w:r>
            <w:proofErr w:type="spellStart"/>
            <w:r w:rsidRPr="00F70D13">
              <w:t>Dário</w:t>
            </w:r>
            <w:proofErr w:type="spellEnd"/>
            <w:r w:rsidRPr="00F70D13">
              <w:t xml:space="preserve"> Moura</w:t>
            </w:r>
            <w:r w:rsidRPr="00F70D13">
              <w:rPr>
                <w:i/>
              </w:rPr>
              <w:t xml:space="preserve">. </w:t>
            </w:r>
            <w:proofErr w:type="spellStart"/>
            <w:r w:rsidRPr="00F70D13">
              <w:rPr>
                <w:i/>
              </w:rPr>
              <w:t>Towards</w:t>
            </w:r>
            <w:proofErr w:type="spellEnd"/>
            <w:r w:rsidRPr="00F70D13">
              <w:rPr>
                <w:i/>
              </w:rPr>
              <w:t xml:space="preserve"> a Universal Justice? </w:t>
            </w:r>
            <w:proofErr w:type="spellStart"/>
            <w:r w:rsidRPr="00F70D13">
              <w:rPr>
                <w:i/>
              </w:rPr>
              <w:t>Putting</w:t>
            </w:r>
            <w:proofErr w:type="spellEnd"/>
            <w:r w:rsidRPr="00F70D13">
              <w:rPr>
                <w:i/>
              </w:rPr>
              <w:t xml:space="preserve"> International </w:t>
            </w:r>
            <w:proofErr w:type="spellStart"/>
            <w:r w:rsidRPr="00F70D13">
              <w:rPr>
                <w:i/>
              </w:rPr>
              <w:t>Court</w:t>
            </w:r>
            <w:proofErr w:type="spellEnd"/>
            <w:r w:rsidRPr="00F70D13">
              <w:rPr>
                <w:i/>
              </w:rPr>
              <w:t xml:space="preserve"> and </w:t>
            </w:r>
            <w:proofErr w:type="spellStart"/>
            <w:r w:rsidRPr="00F70D13">
              <w:rPr>
                <w:i/>
              </w:rPr>
              <w:t>Jurisdictions</w:t>
            </w:r>
            <w:proofErr w:type="spellEnd"/>
            <w:r w:rsidRPr="00F70D13">
              <w:rPr>
                <w:i/>
              </w:rPr>
              <w:t xml:space="preserve"> </w:t>
            </w:r>
            <w:proofErr w:type="spellStart"/>
            <w:r w:rsidRPr="00F70D13">
              <w:rPr>
                <w:i/>
              </w:rPr>
              <w:t>into</w:t>
            </w:r>
            <w:proofErr w:type="spellEnd"/>
            <w:r w:rsidRPr="00F70D13">
              <w:rPr>
                <w:i/>
              </w:rPr>
              <w:t xml:space="preserve"> </w:t>
            </w:r>
            <w:proofErr w:type="spellStart"/>
            <w:r w:rsidRPr="00F70D13">
              <w:rPr>
                <w:i/>
              </w:rPr>
              <w:t>Perspective</w:t>
            </w:r>
            <w:proofErr w:type="spellEnd"/>
            <w:r w:rsidRPr="00F70D13">
              <w:t xml:space="preserve">. Leiden, Boston: </w:t>
            </w:r>
            <w:proofErr w:type="spellStart"/>
            <w:r w:rsidRPr="00F70D13">
              <w:t>Brill</w:t>
            </w:r>
            <w:proofErr w:type="spellEnd"/>
            <w:r w:rsidRPr="00F70D13">
              <w:t xml:space="preserve">, </w:t>
            </w:r>
            <w:proofErr w:type="spellStart"/>
            <w:r w:rsidRPr="00F70D13">
              <w:t>Nijhoff</w:t>
            </w:r>
            <w:proofErr w:type="spellEnd"/>
            <w:r w:rsidRPr="00F70D13">
              <w:t>, 2016, s. 206-221.</w:t>
            </w:r>
          </w:p>
        </w:tc>
        <w:tc>
          <w:tcPr>
            <w:tcW w:w="4394" w:type="dxa"/>
            <w:vAlign w:val="center"/>
          </w:tcPr>
          <w:p w14:paraId="0A9A702D" w14:textId="16999E74" w:rsidR="00F70D13" w:rsidRPr="00F70D13" w:rsidRDefault="00F70D13" w:rsidP="00E83E0B">
            <w:pPr>
              <w:pStyle w:val="Odstavecseseznamem"/>
              <w:ind w:left="0"/>
            </w:pPr>
            <w:r w:rsidRPr="00F70D13">
              <w:t>EK schvaluje dvounásobek systémové hodnoty bodů</w:t>
            </w:r>
          </w:p>
          <w:p w14:paraId="6207B5D3" w14:textId="77777777" w:rsidR="00F70D13" w:rsidRPr="00F70D13" w:rsidRDefault="00F70D13" w:rsidP="00E83E0B">
            <w:pPr>
              <w:pStyle w:val="Odstavecseseznamem"/>
              <w:ind w:left="0"/>
            </w:pPr>
            <w:r w:rsidRPr="00F70D13">
              <w:t>Schváleno</w:t>
            </w:r>
          </w:p>
          <w:p w14:paraId="61CE3288" w14:textId="5CD74986" w:rsidR="00F70D13" w:rsidRPr="00F70D13" w:rsidRDefault="00F70D13" w:rsidP="00E83E0B">
            <w:pPr>
              <w:pStyle w:val="Odstavecseseznamem"/>
              <w:ind w:left="0"/>
            </w:pPr>
            <w:r w:rsidRPr="00F70D13">
              <w:t>6/0/0</w:t>
            </w:r>
          </w:p>
        </w:tc>
      </w:tr>
      <w:tr w:rsidR="00F70D13" w:rsidRPr="00F70D13" w14:paraId="6C1D9F2F" w14:textId="77777777" w:rsidTr="009C603E">
        <w:tc>
          <w:tcPr>
            <w:tcW w:w="4066" w:type="dxa"/>
            <w:vAlign w:val="center"/>
          </w:tcPr>
          <w:p w14:paraId="6E0399F0" w14:textId="77777777" w:rsidR="00F70D13" w:rsidRPr="009C603E" w:rsidRDefault="00F70D13" w:rsidP="00E83E0B">
            <w:pPr>
              <w:pStyle w:val="Odstavecseseznamem"/>
              <w:ind w:left="0"/>
            </w:pPr>
            <w:r w:rsidRPr="009C603E">
              <w:t xml:space="preserve">MELZER, F., TÉGL, P. a kol. </w:t>
            </w:r>
            <w:r w:rsidRPr="009C603E">
              <w:rPr>
                <w:i/>
              </w:rPr>
              <w:t>Občanský zákoník. Velký komentář. Svazek IV/1, IV/2</w:t>
            </w:r>
            <w:r w:rsidRPr="009C603E">
              <w:t xml:space="preserve">. Praha: </w:t>
            </w:r>
            <w:proofErr w:type="spellStart"/>
            <w:r w:rsidRPr="009C603E">
              <w:t>Leges</w:t>
            </w:r>
            <w:proofErr w:type="spellEnd"/>
            <w:r w:rsidRPr="009C603E">
              <w:t>, 2016, 2064 s.</w:t>
            </w:r>
          </w:p>
        </w:tc>
        <w:tc>
          <w:tcPr>
            <w:tcW w:w="4394" w:type="dxa"/>
            <w:vAlign w:val="center"/>
          </w:tcPr>
          <w:p w14:paraId="6B8681A1" w14:textId="701FFF7F" w:rsidR="00F70D13" w:rsidRPr="009C603E" w:rsidRDefault="00F70D13" w:rsidP="00C666AE">
            <w:pPr>
              <w:pStyle w:val="Odstavecseseznamem"/>
              <w:ind w:left="0"/>
            </w:pPr>
            <w:r w:rsidRPr="009C603E">
              <w:t>EK schvaluje dvou</w:t>
            </w:r>
            <w:r w:rsidR="009C603E" w:rsidRPr="009C603E">
              <w:t>násobek systémové hodnoty bodů u každého svazku</w:t>
            </w:r>
          </w:p>
          <w:p w14:paraId="231B4649" w14:textId="77777777" w:rsidR="00F70D13" w:rsidRPr="009C603E" w:rsidRDefault="00F70D13" w:rsidP="00C666AE">
            <w:pPr>
              <w:pStyle w:val="Odstavecseseznamem"/>
              <w:ind w:left="0"/>
            </w:pPr>
            <w:r w:rsidRPr="009C603E">
              <w:t>Schváleno</w:t>
            </w:r>
          </w:p>
          <w:p w14:paraId="2227E80A" w14:textId="686411B2" w:rsidR="00F70D13" w:rsidRPr="00F70D13" w:rsidRDefault="00F70D13" w:rsidP="00C666AE">
            <w:pPr>
              <w:pStyle w:val="Odstavecseseznamem"/>
              <w:ind w:left="0"/>
            </w:pPr>
            <w:r w:rsidRPr="009C603E">
              <w:t>6-0-0</w:t>
            </w:r>
          </w:p>
        </w:tc>
      </w:tr>
      <w:tr w:rsidR="00F70D13" w:rsidRPr="00F70D13" w14:paraId="7574F432" w14:textId="77777777" w:rsidTr="009C603E">
        <w:tc>
          <w:tcPr>
            <w:tcW w:w="4066" w:type="dxa"/>
            <w:vAlign w:val="center"/>
          </w:tcPr>
          <w:p w14:paraId="4770C164" w14:textId="77777777" w:rsidR="00F70D13" w:rsidRPr="00F70D13" w:rsidRDefault="00F70D13" w:rsidP="00E83E0B">
            <w:pPr>
              <w:pStyle w:val="Odstavecseseznamem"/>
              <w:ind w:left="0"/>
            </w:pPr>
            <w:proofErr w:type="spellStart"/>
            <w:r w:rsidRPr="00F70D13">
              <w:t>Ščerba</w:t>
            </w:r>
            <w:proofErr w:type="spellEnd"/>
            <w:r w:rsidRPr="00F70D13">
              <w:t xml:space="preserve">, F., Coufalová, B.: </w:t>
            </w:r>
            <w:r w:rsidRPr="00F70D13">
              <w:rPr>
                <w:i/>
              </w:rPr>
              <w:t>Efektivita sankcionování mladistvých</w:t>
            </w:r>
            <w:r w:rsidRPr="00F70D13">
              <w:t xml:space="preserve">. Praha: </w:t>
            </w:r>
            <w:proofErr w:type="spellStart"/>
            <w:r w:rsidRPr="00F70D13">
              <w:t>Leges</w:t>
            </w:r>
            <w:proofErr w:type="spellEnd"/>
            <w:r w:rsidRPr="00F70D13">
              <w:t xml:space="preserve"> 2016. 320 s.</w:t>
            </w:r>
          </w:p>
        </w:tc>
        <w:tc>
          <w:tcPr>
            <w:tcW w:w="4394" w:type="dxa"/>
            <w:vAlign w:val="center"/>
          </w:tcPr>
          <w:p w14:paraId="685DA84B" w14:textId="1E609099" w:rsidR="00F70D13" w:rsidRPr="00F70D13" w:rsidRDefault="00F70D13" w:rsidP="00C666AE">
            <w:pPr>
              <w:pStyle w:val="Odstavecseseznamem"/>
              <w:ind w:left="0"/>
            </w:pPr>
            <w:r w:rsidRPr="00F70D13">
              <w:t>EK schvaluje dvounásobek systémové hodnoty bodů</w:t>
            </w:r>
          </w:p>
          <w:p w14:paraId="48A1F2E5" w14:textId="77777777" w:rsidR="00F70D13" w:rsidRPr="00F70D13" w:rsidRDefault="00F70D13" w:rsidP="00C666AE">
            <w:pPr>
              <w:pStyle w:val="Odstavecseseznamem"/>
              <w:ind w:left="0"/>
            </w:pPr>
            <w:r w:rsidRPr="00F70D13">
              <w:t>Schváleno</w:t>
            </w:r>
          </w:p>
          <w:p w14:paraId="6C0E4200" w14:textId="07F0272B" w:rsidR="00F70D13" w:rsidRPr="00F70D13" w:rsidRDefault="00F70D13" w:rsidP="00C666AE">
            <w:pPr>
              <w:pStyle w:val="Odstavecseseznamem"/>
              <w:ind w:left="0"/>
            </w:pPr>
            <w:r w:rsidRPr="00F70D13">
              <w:t>5/0/1</w:t>
            </w:r>
          </w:p>
        </w:tc>
      </w:tr>
      <w:tr w:rsidR="009C603E" w:rsidRPr="00F70D13" w14:paraId="30849979" w14:textId="77777777" w:rsidTr="00CB6C54">
        <w:tc>
          <w:tcPr>
            <w:tcW w:w="4066" w:type="dxa"/>
            <w:vAlign w:val="center"/>
          </w:tcPr>
          <w:p w14:paraId="16DCC2BB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t xml:space="preserve">TOMOSZKOVA, V. </w:t>
            </w:r>
            <w:proofErr w:type="spellStart"/>
            <w:r w:rsidRPr="00F70D13">
              <w:t>Implemetation</w:t>
            </w:r>
            <w:proofErr w:type="spellEnd"/>
            <w:r w:rsidRPr="00F70D13">
              <w:t xml:space="preserve"> </w:t>
            </w:r>
            <w:proofErr w:type="spellStart"/>
            <w:r w:rsidRPr="00F70D13">
              <w:t>of</w:t>
            </w:r>
            <w:proofErr w:type="spellEnd"/>
            <w:r w:rsidRPr="00F70D13">
              <w:t xml:space="preserve"> </w:t>
            </w:r>
            <w:proofErr w:type="spellStart"/>
            <w:r w:rsidRPr="00F70D13">
              <w:t>the</w:t>
            </w:r>
            <w:proofErr w:type="spellEnd"/>
            <w:r w:rsidRPr="00F70D13">
              <w:t xml:space="preserve"> EU </w:t>
            </w:r>
            <w:proofErr w:type="spellStart"/>
            <w:r w:rsidRPr="00F70D13">
              <w:t>Directive</w:t>
            </w:r>
            <w:proofErr w:type="spellEnd"/>
            <w:r w:rsidRPr="00F70D13">
              <w:t xml:space="preserve"> on </w:t>
            </w:r>
            <w:proofErr w:type="spellStart"/>
            <w:r w:rsidRPr="00F70D13">
              <w:t>Environmental</w:t>
            </w:r>
            <w:proofErr w:type="spellEnd"/>
            <w:r w:rsidRPr="00F70D13">
              <w:t xml:space="preserve"> </w:t>
            </w:r>
            <w:proofErr w:type="spellStart"/>
            <w:r w:rsidRPr="00F70D13">
              <w:t>Impact</w:t>
            </w:r>
            <w:proofErr w:type="spellEnd"/>
            <w:r w:rsidRPr="00F70D13">
              <w:t xml:space="preserve"> </w:t>
            </w:r>
            <w:proofErr w:type="spellStart"/>
            <w:r w:rsidRPr="00F70D13">
              <w:t>Assessment</w:t>
            </w:r>
            <w:proofErr w:type="spellEnd"/>
            <w:r w:rsidRPr="00F70D13">
              <w:t xml:space="preserve"> in </w:t>
            </w:r>
            <w:proofErr w:type="spellStart"/>
            <w:r w:rsidRPr="00F70D13">
              <w:t>the</w:t>
            </w:r>
            <w:proofErr w:type="spellEnd"/>
            <w:r w:rsidRPr="00F70D13">
              <w:t xml:space="preserve"> Czech Republic: </w:t>
            </w:r>
            <w:proofErr w:type="spellStart"/>
            <w:r w:rsidRPr="00F70D13">
              <w:t>How</w:t>
            </w:r>
            <w:proofErr w:type="spellEnd"/>
            <w:r w:rsidRPr="00F70D13">
              <w:t xml:space="preserve"> Long Cant he Wolf </w:t>
            </w:r>
            <w:proofErr w:type="spellStart"/>
            <w:r w:rsidRPr="00F70D13">
              <w:t>Be</w:t>
            </w:r>
            <w:proofErr w:type="spellEnd"/>
            <w:r w:rsidRPr="00F70D13">
              <w:t xml:space="preserve"> </w:t>
            </w:r>
            <w:proofErr w:type="spellStart"/>
            <w:r w:rsidRPr="00F70D13">
              <w:t>Tricked</w:t>
            </w:r>
            <w:proofErr w:type="spellEnd"/>
            <w:r w:rsidRPr="00F70D13">
              <w:t xml:space="preserve">? in </w:t>
            </w:r>
            <w:r w:rsidRPr="00F70D13">
              <w:rPr>
                <w:i/>
              </w:rPr>
              <w:t xml:space="preserve">Washington and </w:t>
            </w:r>
            <w:proofErr w:type="spellStart"/>
            <w:r w:rsidRPr="00F70D13">
              <w:rPr>
                <w:i/>
              </w:rPr>
              <w:t>Lee</w:t>
            </w:r>
            <w:proofErr w:type="spellEnd"/>
            <w:r w:rsidRPr="00F70D13">
              <w:rPr>
                <w:i/>
              </w:rPr>
              <w:t xml:space="preserve"> </w:t>
            </w:r>
            <w:proofErr w:type="spellStart"/>
            <w:r w:rsidRPr="00F70D13">
              <w:rPr>
                <w:i/>
              </w:rPr>
              <w:t>School</w:t>
            </w:r>
            <w:proofErr w:type="spellEnd"/>
            <w:r w:rsidRPr="00F70D13">
              <w:rPr>
                <w:i/>
              </w:rPr>
              <w:t xml:space="preserve"> </w:t>
            </w:r>
            <w:proofErr w:type="spellStart"/>
            <w:r w:rsidRPr="00F70D13">
              <w:rPr>
                <w:i/>
              </w:rPr>
              <w:t>of</w:t>
            </w:r>
            <w:proofErr w:type="spellEnd"/>
            <w:r w:rsidRPr="00F70D13">
              <w:rPr>
                <w:i/>
              </w:rPr>
              <w:t xml:space="preserve"> </w:t>
            </w:r>
            <w:proofErr w:type="spellStart"/>
            <w:proofErr w:type="gramStart"/>
            <w:r w:rsidRPr="00F70D13">
              <w:rPr>
                <w:i/>
              </w:rPr>
              <w:t>Law</w:t>
            </w:r>
            <w:proofErr w:type="spellEnd"/>
            <w:proofErr w:type="gramEnd"/>
            <w:r w:rsidRPr="00F70D13">
              <w:rPr>
                <w:i/>
              </w:rPr>
              <w:t xml:space="preserve"> </w:t>
            </w:r>
            <w:proofErr w:type="spellStart"/>
            <w:r w:rsidRPr="00F70D13">
              <w:rPr>
                <w:i/>
              </w:rPr>
              <w:t>Journal</w:t>
            </w:r>
            <w:proofErr w:type="spellEnd"/>
            <w:r w:rsidRPr="00F70D13">
              <w:rPr>
                <w:i/>
              </w:rPr>
              <w:t xml:space="preserve"> </w:t>
            </w:r>
            <w:proofErr w:type="spellStart"/>
            <w:r w:rsidRPr="00F70D13">
              <w:rPr>
                <w:i/>
              </w:rPr>
              <w:t>of</w:t>
            </w:r>
            <w:proofErr w:type="spellEnd"/>
            <w:r w:rsidRPr="00F70D13">
              <w:rPr>
                <w:i/>
              </w:rPr>
              <w:t xml:space="preserve"> </w:t>
            </w:r>
            <w:proofErr w:type="spellStart"/>
            <w:r w:rsidRPr="00F70D13">
              <w:rPr>
                <w:i/>
              </w:rPr>
              <w:t>Energy</w:t>
            </w:r>
            <w:proofErr w:type="spellEnd"/>
            <w:r w:rsidRPr="00F70D13">
              <w:rPr>
                <w:i/>
              </w:rPr>
              <w:t xml:space="preserve">, </w:t>
            </w:r>
            <w:proofErr w:type="spellStart"/>
            <w:r w:rsidRPr="00F70D13">
              <w:rPr>
                <w:i/>
              </w:rPr>
              <w:t>Climate</w:t>
            </w:r>
            <w:proofErr w:type="spellEnd"/>
            <w:r w:rsidRPr="00F70D13">
              <w:rPr>
                <w:i/>
              </w:rPr>
              <w:t xml:space="preserve"> and </w:t>
            </w:r>
            <w:proofErr w:type="spellStart"/>
            <w:r w:rsidRPr="00F70D13">
              <w:rPr>
                <w:i/>
              </w:rPr>
              <w:t>the</w:t>
            </w:r>
            <w:proofErr w:type="spellEnd"/>
            <w:r w:rsidRPr="00F70D13">
              <w:rPr>
                <w:i/>
              </w:rPr>
              <w:t xml:space="preserve"> </w:t>
            </w:r>
            <w:proofErr w:type="spellStart"/>
            <w:r w:rsidRPr="00F70D13">
              <w:rPr>
                <w:i/>
              </w:rPr>
              <w:t>Environment</w:t>
            </w:r>
            <w:proofErr w:type="spellEnd"/>
            <w:r w:rsidRPr="00F70D13">
              <w:t xml:space="preserve">, vol. 6 (2015), </w:t>
            </w:r>
            <w:proofErr w:type="spellStart"/>
            <w:r w:rsidRPr="00F70D13">
              <w:t>issue</w:t>
            </w:r>
            <w:proofErr w:type="spellEnd"/>
            <w:r w:rsidRPr="00F70D13">
              <w:t xml:space="preserve"> 2, pp. 451–508. ISSN (</w:t>
            </w:r>
            <w:proofErr w:type="spellStart"/>
            <w:r w:rsidRPr="00F70D13">
              <w:t>Print</w:t>
            </w:r>
            <w:proofErr w:type="spellEnd"/>
            <w:r w:rsidRPr="00F70D13">
              <w:t>): 1945-7499</w:t>
            </w:r>
          </w:p>
        </w:tc>
        <w:tc>
          <w:tcPr>
            <w:tcW w:w="4394" w:type="dxa"/>
            <w:vAlign w:val="center"/>
          </w:tcPr>
          <w:p w14:paraId="2E2730B7" w14:textId="77777777" w:rsidR="009C603E" w:rsidRPr="00F70D13" w:rsidRDefault="009C603E" w:rsidP="00CB6C54">
            <w:pPr>
              <w:pStyle w:val="Odstavecseseznamem"/>
              <w:ind w:left="0"/>
            </w:pPr>
            <w:r>
              <w:t>Neposuzováno</w:t>
            </w:r>
            <w:r w:rsidRPr="00F70D13">
              <w:t xml:space="preserve"> z formálních důvodů (výsledek byl v OBD uplatněn v roce 2015)</w:t>
            </w:r>
          </w:p>
        </w:tc>
      </w:tr>
      <w:tr w:rsidR="009C603E" w:rsidRPr="00F70D13" w14:paraId="33507ACA" w14:textId="77777777" w:rsidTr="00CB6C54">
        <w:tc>
          <w:tcPr>
            <w:tcW w:w="4066" w:type="dxa"/>
            <w:vAlign w:val="center"/>
          </w:tcPr>
          <w:p w14:paraId="6A008B40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t xml:space="preserve">TOMOSZKOVÁ, V., TOMOSZEK, M. Esenciální obsah práva na příznivé životní prostředí. </w:t>
            </w:r>
            <w:proofErr w:type="spellStart"/>
            <w:proofErr w:type="gramStart"/>
            <w:r w:rsidRPr="00F70D13">
              <w:t>in</w:t>
            </w:r>
            <w:proofErr w:type="gramEnd"/>
            <w:r w:rsidRPr="00F70D13">
              <w:t>:MÜLLEROVÁ</w:t>
            </w:r>
            <w:proofErr w:type="spellEnd"/>
            <w:r w:rsidRPr="00F70D13">
              <w:t>, H. (</w:t>
            </w:r>
            <w:proofErr w:type="spellStart"/>
            <w:r w:rsidRPr="00F70D13">
              <w:t>ed</w:t>
            </w:r>
            <w:proofErr w:type="spellEnd"/>
            <w:r w:rsidRPr="00F70D13">
              <w:t xml:space="preserve">.) </w:t>
            </w:r>
            <w:r w:rsidRPr="00F70D13">
              <w:rPr>
                <w:i/>
              </w:rPr>
              <w:t>Právo na příznivé životní prostředí: Nové interpretační přístupy</w:t>
            </w:r>
            <w:r w:rsidRPr="00F70D13">
              <w:t xml:space="preserve">. Praha: Ústav státu a práva AV ČR, </w:t>
            </w:r>
            <w:proofErr w:type="spellStart"/>
            <w:proofErr w:type="gramStart"/>
            <w:r w:rsidRPr="00F70D13">
              <w:t>v.v.</w:t>
            </w:r>
            <w:proofErr w:type="gramEnd"/>
            <w:r w:rsidRPr="00F70D13">
              <w:t>i</w:t>
            </w:r>
            <w:proofErr w:type="spellEnd"/>
            <w:r w:rsidRPr="00F70D13">
              <w:t>., 2016, s. 115-157 (288).</w:t>
            </w:r>
          </w:p>
        </w:tc>
        <w:tc>
          <w:tcPr>
            <w:tcW w:w="4394" w:type="dxa"/>
            <w:vAlign w:val="center"/>
          </w:tcPr>
          <w:p w14:paraId="31EAFD5A" w14:textId="77777777" w:rsidR="009C603E" w:rsidRDefault="009C603E" w:rsidP="00CB6C54">
            <w:pPr>
              <w:pStyle w:val="Odstavecseseznamem"/>
              <w:ind w:left="0"/>
            </w:pPr>
            <w:r w:rsidRPr="00F70D13">
              <w:t xml:space="preserve">EK schvaluje dvounásobek systémové hodnoty bodů </w:t>
            </w:r>
          </w:p>
          <w:p w14:paraId="1F063D24" w14:textId="77777777" w:rsidR="009C603E" w:rsidRDefault="009C603E" w:rsidP="00CB6C54">
            <w:pPr>
              <w:pStyle w:val="Odstavecseseznamem"/>
              <w:ind w:left="0"/>
            </w:pPr>
            <w:r>
              <w:t>Schváleno</w:t>
            </w:r>
          </w:p>
          <w:p w14:paraId="4D644094" w14:textId="77777777" w:rsidR="009C603E" w:rsidRPr="00F70D13" w:rsidRDefault="009C603E" w:rsidP="00CB6C54">
            <w:pPr>
              <w:pStyle w:val="Odstavecseseznamem"/>
              <w:ind w:left="0"/>
            </w:pPr>
            <w:r w:rsidRPr="00F70D13">
              <w:t>5/0/1</w:t>
            </w:r>
          </w:p>
          <w:p w14:paraId="1A0E57F1" w14:textId="77777777" w:rsidR="009C603E" w:rsidRPr="00F70D13" w:rsidRDefault="009C603E" w:rsidP="00CB6C54">
            <w:pPr>
              <w:pStyle w:val="Odstavecseseznamem"/>
              <w:ind w:left="0"/>
            </w:pPr>
          </w:p>
        </w:tc>
      </w:tr>
    </w:tbl>
    <w:p w14:paraId="0A0FAD1A" w14:textId="77777777" w:rsidR="002E51C7" w:rsidRPr="00F70D13" w:rsidRDefault="002E51C7" w:rsidP="00106FBD">
      <w:pPr>
        <w:pStyle w:val="Odstavecseseznamem"/>
        <w:jc w:val="both"/>
      </w:pPr>
    </w:p>
    <w:p w14:paraId="167076A5" w14:textId="77777777" w:rsidR="00106FBD" w:rsidRPr="00F70D13" w:rsidRDefault="00106FBD" w:rsidP="00106FBD">
      <w:pPr>
        <w:pStyle w:val="Odstavecseseznamem"/>
        <w:jc w:val="both"/>
      </w:pPr>
    </w:p>
    <w:p w14:paraId="73845442" w14:textId="77777777" w:rsidR="00106FBD" w:rsidRPr="00F70D13" w:rsidRDefault="00106FBD" w:rsidP="00106FBD">
      <w:pPr>
        <w:pStyle w:val="Odstavecseseznamem"/>
        <w:jc w:val="both"/>
      </w:pPr>
    </w:p>
    <w:p w14:paraId="36A14A49" w14:textId="11F8BBE3" w:rsidR="00106FBD" w:rsidRPr="00F70D13" w:rsidRDefault="00106FBD" w:rsidP="00106FB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0D13">
        <w:rPr>
          <w:b/>
        </w:rPr>
        <w:t xml:space="preserve">Doplnění edičního plánu PF UP 2017, řešení otázky tisku publikací </w:t>
      </w:r>
      <w:r w:rsidR="00812EEC" w:rsidRPr="00F70D13">
        <w:rPr>
          <w:b/>
        </w:rPr>
        <w:t xml:space="preserve">z edičního plánu, zkrácení plánované částky pro ediční plán fakulty v rozpočtu </w:t>
      </w:r>
    </w:p>
    <w:p w14:paraId="1FEB53C5" w14:textId="58306952" w:rsidR="0045590F" w:rsidRPr="00F70D13" w:rsidRDefault="0045590F" w:rsidP="0045590F">
      <w:pPr>
        <w:ind w:left="708"/>
        <w:jc w:val="both"/>
      </w:pPr>
      <w:r w:rsidRPr="00F70D13">
        <w:t xml:space="preserve">Proděkanka </w:t>
      </w:r>
      <w:r>
        <w:t xml:space="preserve">Vítová </w:t>
      </w:r>
      <w:r w:rsidRPr="00F70D13">
        <w:t>informovala členy EK o schválení nižší částky v rámci rozpočtu fakulty Akademickým senátem PF UP a požadavkem AS PF UP, aby byla nastavena jasná pravidla pro ediční činnost, zejm. stanovení kritérií, podle kterých budou finančně podporovány vydávané publikace.</w:t>
      </w:r>
      <w:r>
        <w:t xml:space="preserve"> </w:t>
      </w:r>
      <w:r w:rsidR="00106FBD" w:rsidRPr="00F70D13">
        <w:t>Členové EK hlasovali o dodatečném doplnění Edičního plánu PF UP následujícími publikacemi</w:t>
      </w:r>
      <w:r>
        <w:t xml:space="preserve"> vzhledem k tomu, že se očekává, že se ediční plán fakulty nepodaří vyčerpat v plné výši: </w:t>
      </w:r>
    </w:p>
    <w:p w14:paraId="6B1CB7A9" w14:textId="5445531E" w:rsidR="001B4D2D" w:rsidRPr="00F70D13" w:rsidRDefault="00106FBD" w:rsidP="00106FBD">
      <w:pPr>
        <w:pStyle w:val="Odstavecseseznamem"/>
        <w:numPr>
          <w:ilvl w:val="0"/>
          <w:numId w:val="2"/>
        </w:numPr>
        <w:jc w:val="both"/>
      </w:pPr>
      <w:r w:rsidRPr="00F70D13">
        <w:t xml:space="preserve">Hlavinka, Pavel. </w:t>
      </w:r>
      <w:r w:rsidRPr="00F70D13">
        <w:rPr>
          <w:i/>
        </w:rPr>
        <w:t>Přehled psychologie pro právníky</w:t>
      </w:r>
      <w:r w:rsidRPr="00F70D13">
        <w:t>. Učebnice. Vydavatelství UP. 500 kusů, cca 210 stran – druhé vydání již rozebrané publikace</w:t>
      </w:r>
      <w:r w:rsidR="004C794B" w:rsidRPr="00F70D13">
        <w:t>. EK: schváleno</w:t>
      </w:r>
      <w:r w:rsidR="0045590F">
        <w:t xml:space="preserve"> (6/0/0)</w:t>
      </w:r>
      <w:r w:rsidR="004C794B" w:rsidRPr="00F70D13">
        <w:t xml:space="preserve">, </w:t>
      </w:r>
      <w:r w:rsidR="00812EEC" w:rsidRPr="00F70D13">
        <w:t xml:space="preserve">kniha je kupována studenty, </w:t>
      </w:r>
      <w:r w:rsidR="004C794B" w:rsidRPr="00F70D13">
        <w:t xml:space="preserve">ale se sníženým nákladem </w:t>
      </w:r>
    </w:p>
    <w:p w14:paraId="62B13398" w14:textId="52B44B22" w:rsidR="004C794B" w:rsidRPr="00F70D13" w:rsidRDefault="004C794B" w:rsidP="00106FBD">
      <w:pPr>
        <w:pStyle w:val="Odstavecseseznamem"/>
        <w:numPr>
          <w:ilvl w:val="0"/>
          <w:numId w:val="2"/>
        </w:numPr>
        <w:jc w:val="both"/>
      </w:pPr>
      <w:r w:rsidRPr="00F70D13">
        <w:t xml:space="preserve">Fiala, Vlastimil. </w:t>
      </w:r>
      <w:r w:rsidRPr="00F70D13">
        <w:rPr>
          <w:i/>
        </w:rPr>
        <w:t xml:space="preserve">Komparativní analýza institucionalizace politických stran a stranického systému afrických </w:t>
      </w:r>
      <w:proofErr w:type="spellStart"/>
      <w:r w:rsidRPr="00F70D13">
        <w:rPr>
          <w:i/>
        </w:rPr>
        <w:t>lusofonních</w:t>
      </w:r>
      <w:proofErr w:type="spellEnd"/>
      <w:r w:rsidRPr="00F70D13">
        <w:rPr>
          <w:i/>
        </w:rPr>
        <w:t xml:space="preserve"> zemí. </w:t>
      </w:r>
      <w:r w:rsidRPr="00F70D13">
        <w:t xml:space="preserve">Monografie. </w:t>
      </w:r>
      <w:proofErr w:type="spellStart"/>
      <w:r w:rsidRPr="00F70D13">
        <w:t>Iuridicum</w:t>
      </w:r>
      <w:proofErr w:type="spellEnd"/>
      <w:r w:rsidRPr="00F70D13">
        <w:t xml:space="preserve"> </w:t>
      </w:r>
      <w:proofErr w:type="spellStart"/>
      <w:r w:rsidRPr="00F70D13">
        <w:t>Olomoucense</w:t>
      </w:r>
      <w:proofErr w:type="spellEnd"/>
      <w:r w:rsidRPr="00F70D13">
        <w:t>. 100 kusů, 280 stran. EK: schváleno</w:t>
      </w:r>
      <w:r w:rsidR="0045590F">
        <w:t xml:space="preserve"> </w:t>
      </w:r>
      <w:r w:rsidR="0045590F">
        <w:t>(6/0/0)</w:t>
      </w:r>
    </w:p>
    <w:p w14:paraId="43153206" w14:textId="77777777" w:rsidR="00FF762A" w:rsidRPr="00F70D13" w:rsidRDefault="00FF762A" w:rsidP="00106FBD">
      <w:pPr>
        <w:pStyle w:val="Odstavecseseznamem"/>
        <w:numPr>
          <w:ilvl w:val="0"/>
          <w:numId w:val="2"/>
        </w:numPr>
        <w:jc w:val="both"/>
      </w:pPr>
      <w:r w:rsidRPr="00F70D13">
        <w:t xml:space="preserve">Kolektiv autorů. </w:t>
      </w:r>
      <w:r w:rsidRPr="00F70D13">
        <w:rPr>
          <w:i/>
        </w:rPr>
        <w:t>Správní trestání</w:t>
      </w:r>
      <w:r w:rsidRPr="00F70D13">
        <w:t xml:space="preserve">. Monografie. </w:t>
      </w:r>
      <w:proofErr w:type="spellStart"/>
      <w:r w:rsidRPr="00F70D13">
        <w:t>Leges</w:t>
      </w:r>
      <w:proofErr w:type="spellEnd"/>
      <w:r w:rsidRPr="00F70D13">
        <w:t>. Cca 300 stran. EK: schváleno</w:t>
      </w:r>
    </w:p>
    <w:p w14:paraId="1F2CE7EC" w14:textId="1CA37D42" w:rsidR="004C794B" w:rsidRPr="00F70D13" w:rsidRDefault="004C794B" w:rsidP="00106FBD">
      <w:pPr>
        <w:pStyle w:val="Odstavecseseznamem"/>
        <w:numPr>
          <w:ilvl w:val="0"/>
          <w:numId w:val="2"/>
        </w:numPr>
        <w:jc w:val="both"/>
      </w:pPr>
      <w:r w:rsidRPr="00F70D13">
        <w:rPr>
          <w:i/>
        </w:rPr>
        <w:t>Perspektivy (výuky) finančního práva</w:t>
      </w:r>
      <w:r w:rsidRPr="00F70D13">
        <w:t xml:space="preserve">. Sborník. </w:t>
      </w:r>
      <w:proofErr w:type="spellStart"/>
      <w:r w:rsidRPr="00F70D13">
        <w:t>Iuridicum</w:t>
      </w:r>
      <w:proofErr w:type="spellEnd"/>
      <w:r w:rsidRPr="00F70D13">
        <w:t xml:space="preserve"> </w:t>
      </w:r>
      <w:proofErr w:type="spellStart"/>
      <w:r w:rsidRPr="00F70D13">
        <w:t>Olomoucense</w:t>
      </w:r>
      <w:proofErr w:type="spellEnd"/>
      <w:r w:rsidRPr="00F70D13">
        <w:t>. 100 kusů. EK: schváleno</w:t>
      </w:r>
      <w:r w:rsidR="0045590F">
        <w:t xml:space="preserve"> </w:t>
      </w:r>
      <w:r w:rsidR="0045590F">
        <w:t>(6/0/0)</w:t>
      </w:r>
    </w:p>
    <w:p w14:paraId="18CA171D" w14:textId="3F9F9119" w:rsidR="004C794B" w:rsidRPr="00F70D13" w:rsidRDefault="004C794B" w:rsidP="00106FBD">
      <w:pPr>
        <w:pStyle w:val="Odstavecseseznamem"/>
        <w:numPr>
          <w:ilvl w:val="0"/>
          <w:numId w:val="2"/>
        </w:numPr>
        <w:jc w:val="both"/>
      </w:pPr>
      <w:proofErr w:type="spellStart"/>
      <w:r w:rsidRPr="00F70D13">
        <w:t>Hefnerová</w:t>
      </w:r>
      <w:proofErr w:type="spellEnd"/>
      <w:r w:rsidRPr="00F70D13">
        <w:t xml:space="preserve"> </w:t>
      </w:r>
      <w:proofErr w:type="spellStart"/>
      <w:r w:rsidRPr="00F70D13">
        <w:t>Vičarová</w:t>
      </w:r>
      <w:proofErr w:type="spellEnd"/>
      <w:r w:rsidRPr="00F70D13">
        <w:t xml:space="preserve">, Hana. </w:t>
      </w:r>
      <w:r w:rsidRPr="00F70D13">
        <w:rPr>
          <w:i/>
        </w:rPr>
        <w:t>Ochrana veřejného zájmu v řízení o žalobě proti rozhodnutí správního orgánu</w:t>
      </w:r>
      <w:r w:rsidRPr="00F70D13">
        <w:t xml:space="preserve">. Monografie. </w:t>
      </w:r>
      <w:proofErr w:type="spellStart"/>
      <w:r w:rsidRPr="00F70D13">
        <w:t>Leges</w:t>
      </w:r>
      <w:proofErr w:type="spellEnd"/>
      <w:r w:rsidRPr="00F70D13">
        <w:t>. 100 kusů. Cca 230 stran. EK: schváleno</w:t>
      </w:r>
      <w:r w:rsidR="0045590F">
        <w:t xml:space="preserve"> </w:t>
      </w:r>
      <w:r w:rsidR="0045590F">
        <w:t>(6/0/0)</w:t>
      </w:r>
    </w:p>
    <w:p w14:paraId="1BE566DD" w14:textId="59547DD9" w:rsidR="004C794B" w:rsidRPr="004C6DF5" w:rsidRDefault="004C794B" w:rsidP="00106FBD">
      <w:pPr>
        <w:pStyle w:val="Odstavecseseznamem"/>
        <w:numPr>
          <w:ilvl w:val="0"/>
          <w:numId w:val="2"/>
        </w:numPr>
        <w:jc w:val="both"/>
      </w:pPr>
      <w:proofErr w:type="spellStart"/>
      <w:r w:rsidRPr="004C6DF5">
        <w:t>Měšťánková</w:t>
      </w:r>
      <w:proofErr w:type="spellEnd"/>
      <w:r w:rsidRPr="004C6DF5">
        <w:t xml:space="preserve">, Petra. </w:t>
      </w:r>
      <w:r w:rsidRPr="004C6DF5">
        <w:rPr>
          <w:i/>
        </w:rPr>
        <w:t>Prezidentský systém v Mexiku (1929-2000)</w:t>
      </w:r>
      <w:r w:rsidRPr="004C6DF5">
        <w:t xml:space="preserve">. 50 kusů (cca 15.000 Kč). </w:t>
      </w:r>
      <w:r w:rsidR="004C6DF5" w:rsidRPr="004C6DF5">
        <w:rPr>
          <w:rFonts w:cs="Arial"/>
        </w:rPr>
        <w:t>Náklad bude konzultován. EK: schváleno</w:t>
      </w:r>
      <w:r w:rsidR="004C6DF5">
        <w:rPr>
          <w:rFonts w:cs="Arial"/>
        </w:rPr>
        <w:t>, n</w:t>
      </w:r>
      <w:r w:rsidR="004C6DF5" w:rsidRPr="004C6DF5">
        <w:rPr>
          <w:rFonts w:cs="Arial"/>
        </w:rPr>
        <w:t>áklad bude konzultován.</w:t>
      </w:r>
    </w:p>
    <w:p w14:paraId="4AA7F005" w14:textId="584157EF" w:rsidR="004C794B" w:rsidRPr="004C6DF5" w:rsidRDefault="004C794B" w:rsidP="00106FBD">
      <w:pPr>
        <w:pStyle w:val="Odstavecseseznamem"/>
        <w:numPr>
          <w:ilvl w:val="0"/>
          <w:numId w:val="2"/>
        </w:numPr>
        <w:jc w:val="both"/>
      </w:pPr>
      <w:proofErr w:type="spellStart"/>
      <w:r w:rsidRPr="004C6DF5">
        <w:t>Měšťánková</w:t>
      </w:r>
      <w:proofErr w:type="spellEnd"/>
      <w:r w:rsidRPr="004C6DF5">
        <w:t>, Petra (</w:t>
      </w:r>
      <w:proofErr w:type="spellStart"/>
      <w:r w:rsidRPr="004C6DF5">
        <w:t>ed</w:t>
      </w:r>
      <w:proofErr w:type="spellEnd"/>
      <w:r w:rsidRPr="004C6DF5">
        <w:t xml:space="preserve">.). </w:t>
      </w:r>
      <w:r w:rsidRPr="004C6DF5">
        <w:rPr>
          <w:i/>
        </w:rPr>
        <w:t xml:space="preserve"> Vybrané politiky EU</w:t>
      </w:r>
      <w:r w:rsidRPr="004C6DF5">
        <w:t>. 35 kusů. (cca 6.000 Kč)</w:t>
      </w:r>
      <w:r w:rsidR="000D3761" w:rsidRPr="004C6DF5">
        <w:t xml:space="preserve">. </w:t>
      </w:r>
      <w:r w:rsidR="004C6DF5" w:rsidRPr="004C6DF5">
        <w:rPr>
          <w:rFonts w:cs="Arial"/>
        </w:rPr>
        <w:t>Náklad bude konzultován. EK: schváleno</w:t>
      </w:r>
      <w:r w:rsidR="004C6DF5">
        <w:rPr>
          <w:rFonts w:cs="Arial"/>
        </w:rPr>
        <w:t>, n</w:t>
      </w:r>
      <w:r w:rsidR="004C6DF5" w:rsidRPr="004C6DF5">
        <w:rPr>
          <w:rFonts w:cs="Arial"/>
        </w:rPr>
        <w:t>áklad bude konzultován.</w:t>
      </w:r>
    </w:p>
    <w:p w14:paraId="27AFD173" w14:textId="2608A2E6" w:rsidR="004C794B" w:rsidRPr="004C6DF5" w:rsidRDefault="004C794B" w:rsidP="00106FBD">
      <w:pPr>
        <w:pStyle w:val="Odstavecseseznamem"/>
        <w:numPr>
          <w:ilvl w:val="0"/>
          <w:numId w:val="2"/>
        </w:numPr>
        <w:jc w:val="both"/>
      </w:pPr>
      <w:r w:rsidRPr="004C6DF5">
        <w:t>Filipec, Ondřej (</w:t>
      </w:r>
      <w:proofErr w:type="spellStart"/>
      <w:r w:rsidRPr="004C6DF5">
        <w:t>ed</w:t>
      </w:r>
      <w:proofErr w:type="spellEnd"/>
      <w:r w:rsidRPr="004C6DF5">
        <w:t xml:space="preserve">.).  </w:t>
      </w:r>
      <w:r w:rsidRPr="004C6DF5">
        <w:rPr>
          <w:i/>
        </w:rPr>
        <w:t>Zahraniční a bezpečnostní dimenze EU</w:t>
      </w:r>
      <w:r w:rsidRPr="004C6DF5">
        <w:t>. 35 kusů. (cca 6.000 Kč)</w:t>
      </w:r>
      <w:r w:rsidR="004C6DF5" w:rsidRPr="004C6DF5">
        <w:t xml:space="preserve">. </w:t>
      </w:r>
      <w:r w:rsidR="004C6DF5" w:rsidRPr="004C6DF5">
        <w:rPr>
          <w:rFonts w:cs="Arial"/>
        </w:rPr>
        <w:t>Náklad bude konzultován. EK: schváleno</w:t>
      </w:r>
      <w:r w:rsidR="004C6DF5">
        <w:rPr>
          <w:rFonts w:cs="Arial"/>
        </w:rPr>
        <w:t>, n</w:t>
      </w:r>
      <w:r w:rsidR="004C6DF5" w:rsidRPr="004C6DF5">
        <w:rPr>
          <w:rFonts w:cs="Arial"/>
        </w:rPr>
        <w:t>áklad bude konzultován.</w:t>
      </w:r>
    </w:p>
    <w:p w14:paraId="1F02F641" w14:textId="1804BDC9" w:rsidR="000D3761" w:rsidRPr="004C6DF5" w:rsidRDefault="000D3761" w:rsidP="00106FBD">
      <w:pPr>
        <w:pStyle w:val="Odstavecseseznamem"/>
        <w:numPr>
          <w:ilvl w:val="0"/>
          <w:numId w:val="2"/>
        </w:numPr>
        <w:jc w:val="both"/>
      </w:pPr>
      <w:r w:rsidRPr="004C6DF5">
        <w:rPr>
          <w:rFonts w:cs="Tahoma"/>
          <w:color w:val="000000"/>
        </w:rPr>
        <w:t xml:space="preserve">Holá Lenka, </w:t>
      </w:r>
      <w:proofErr w:type="spellStart"/>
      <w:r w:rsidRPr="004C6DF5">
        <w:rPr>
          <w:rFonts w:cs="Tahoma"/>
          <w:color w:val="000000"/>
        </w:rPr>
        <w:t>Hrnčiříková</w:t>
      </w:r>
      <w:proofErr w:type="spellEnd"/>
      <w:r w:rsidRPr="004C6DF5">
        <w:rPr>
          <w:rFonts w:cs="Tahoma"/>
          <w:color w:val="000000"/>
        </w:rPr>
        <w:t xml:space="preserve"> Miluše. </w:t>
      </w:r>
      <w:r w:rsidRPr="004C6DF5">
        <w:rPr>
          <w:rFonts w:cs="Arial"/>
          <w:i/>
        </w:rPr>
        <w:t>Mimosoudní metody řešení sporů</w:t>
      </w:r>
      <w:r w:rsidRPr="004C6DF5">
        <w:rPr>
          <w:rFonts w:cs="Arial"/>
        </w:rPr>
        <w:t xml:space="preserve">. Učebnice. Vydavatelství UP. cca 120 stran. </w:t>
      </w:r>
      <w:r w:rsidR="004C6DF5" w:rsidRPr="004C6DF5">
        <w:rPr>
          <w:rFonts w:cs="Arial"/>
        </w:rPr>
        <w:t>EK: schváleno</w:t>
      </w:r>
      <w:r w:rsidR="004C6DF5">
        <w:rPr>
          <w:rFonts w:cs="Arial"/>
        </w:rPr>
        <w:t>, n</w:t>
      </w:r>
      <w:r w:rsidR="004C6DF5" w:rsidRPr="004C6DF5">
        <w:rPr>
          <w:rFonts w:cs="Arial"/>
        </w:rPr>
        <w:t>áklad bude konzultován.</w:t>
      </w:r>
    </w:p>
    <w:p w14:paraId="4FADEE69" w14:textId="77777777" w:rsidR="002E51C7" w:rsidRPr="00F70D13" w:rsidRDefault="002E51C7" w:rsidP="000D3761">
      <w:pPr>
        <w:ind w:left="1080"/>
        <w:jc w:val="both"/>
        <w:rPr>
          <w:b/>
        </w:rPr>
      </w:pPr>
    </w:p>
    <w:p w14:paraId="048C49B8" w14:textId="3C9194A3" w:rsidR="000D3761" w:rsidRPr="00F70D13" w:rsidRDefault="000D3761" w:rsidP="000D376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70D13">
        <w:rPr>
          <w:b/>
        </w:rPr>
        <w:t>Seznam časopisů pro účely bodového hodnocení publikačních výstupů dle směrnice 1/2017 o vědeckém a jiném tvůrčím výkonu akademických pracovníků Právnické fakulty UP v</w:t>
      </w:r>
      <w:r w:rsidR="00D761CA" w:rsidRPr="00F70D13">
        <w:rPr>
          <w:b/>
        </w:rPr>
        <w:t> </w:t>
      </w:r>
      <w:r w:rsidRPr="00F70D13">
        <w:rPr>
          <w:b/>
        </w:rPr>
        <w:t>Olomouci</w:t>
      </w:r>
    </w:p>
    <w:p w14:paraId="50329D26" w14:textId="7100BD41" w:rsidR="00A56D8A" w:rsidRPr="00F70D13" w:rsidRDefault="00D761CA" w:rsidP="001568CA">
      <w:pPr>
        <w:pStyle w:val="Odstavecseseznamem"/>
        <w:jc w:val="both"/>
      </w:pPr>
      <w:r w:rsidRPr="00F70D13">
        <w:t xml:space="preserve">Proděkanka Vítová informovala členy EK o navrhované podobě seznamu časopisů pro účely bodového hodnocení publikačních výstupů dle směrnice 1/2017 o vědeckém a jiném tvůrčím výkonu akademických pracovníků Právnické fakulty UP v Olomouci. V rámci diskuze EK navrhla některé časopisy ze seznamu vyjmout a doporučila ponechat pouze ty, které jsou recenzované. Proděkanka Vítová s Lukášem </w:t>
      </w:r>
      <w:proofErr w:type="spellStart"/>
      <w:r w:rsidRPr="00F70D13">
        <w:t>Walekem</w:t>
      </w:r>
      <w:proofErr w:type="spellEnd"/>
      <w:r w:rsidRPr="00F70D13">
        <w:t xml:space="preserve"> prověří, které z českých časopisů podléhají recenz</w:t>
      </w:r>
      <w:r w:rsidR="00F02CA0" w:rsidRPr="00F70D13">
        <w:t xml:space="preserve">nímu řízení, </w:t>
      </w:r>
      <w:r w:rsidR="001568CA" w:rsidRPr="00F70D13">
        <w:t xml:space="preserve">následně </w:t>
      </w:r>
      <w:r w:rsidR="00F02CA0" w:rsidRPr="00F70D13">
        <w:t xml:space="preserve">proděkanka Vítová zašle konečnou verzi </w:t>
      </w:r>
      <w:r w:rsidR="00641EEA" w:rsidRPr="00F70D13">
        <w:t xml:space="preserve">členům EK ke schválení per </w:t>
      </w:r>
      <w:proofErr w:type="spellStart"/>
      <w:r w:rsidR="00641EEA" w:rsidRPr="00F70D13">
        <w:t>rollam</w:t>
      </w:r>
      <w:proofErr w:type="spellEnd"/>
      <w:r w:rsidR="00641EEA" w:rsidRPr="00F70D13">
        <w:t>.</w:t>
      </w:r>
    </w:p>
    <w:sectPr w:rsidR="00A56D8A" w:rsidRPr="00F7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33BE9A" w15:done="0"/>
  <w15:commentEx w15:paraId="2D23D3CB" w15:done="0"/>
  <w15:commentEx w15:paraId="5280CEEA" w15:done="0"/>
  <w15:commentEx w15:paraId="328EBB61" w15:done="0"/>
  <w15:commentEx w15:paraId="28B73FF2" w15:done="0"/>
  <w15:commentEx w15:paraId="191CFA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8D"/>
    <w:multiLevelType w:val="hybridMultilevel"/>
    <w:tmpl w:val="2F809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23353E"/>
    <w:multiLevelType w:val="hybridMultilevel"/>
    <w:tmpl w:val="033C8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lek Lukas">
    <w15:presenceInfo w15:providerId="AD" w15:userId="S-1-5-21-739464037-2855887325-2484046577-173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BD"/>
    <w:rsid w:val="000811B0"/>
    <w:rsid w:val="00096B1C"/>
    <w:rsid w:val="000D3761"/>
    <w:rsid w:val="00106FBD"/>
    <w:rsid w:val="001568CA"/>
    <w:rsid w:val="001B4D2D"/>
    <w:rsid w:val="002A07A7"/>
    <w:rsid w:val="002D2DB3"/>
    <w:rsid w:val="002E51C7"/>
    <w:rsid w:val="002E6A59"/>
    <w:rsid w:val="00427D46"/>
    <w:rsid w:val="0045590F"/>
    <w:rsid w:val="004C6DF5"/>
    <w:rsid w:val="004C794B"/>
    <w:rsid w:val="00641EEA"/>
    <w:rsid w:val="00811D1D"/>
    <w:rsid w:val="00812EEC"/>
    <w:rsid w:val="009020F9"/>
    <w:rsid w:val="0097710D"/>
    <w:rsid w:val="009C603E"/>
    <w:rsid w:val="009E2C64"/>
    <w:rsid w:val="009F1290"/>
    <w:rsid w:val="00A56D8A"/>
    <w:rsid w:val="00C666AE"/>
    <w:rsid w:val="00D44B81"/>
    <w:rsid w:val="00D761CA"/>
    <w:rsid w:val="00DC5E4A"/>
    <w:rsid w:val="00E30657"/>
    <w:rsid w:val="00E83E0B"/>
    <w:rsid w:val="00F02CA0"/>
    <w:rsid w:val="00F70D13"/>
    <w:rsid w:val="00F71E56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8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F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F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6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F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F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F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F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FB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F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FB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06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F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F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F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FB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FB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3E0E-6F64-4EA5-9281-23BEF7A9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Walek Lukas</dc:creator>
  <cp:lastModifiedBy>Vitova Blanka</cp:lastModifiedBy>
  <cp:revision>2</cp:revision>
  <cp:lastPrinted>2017-05-31T13:44:00Z</cp:lastPrinted>
  <dcterms:created xsi:type="dcterms:W3CDTF">2017-06-05T13:25:00Z</dcterms:created>
  <dcterms:modified xsi:type="dcterms:W3CDTF">2017-06-05T13:25:00Z</dcterms:modified>
</cp:coreProperties>
</file>