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9C" w:rsidRDefault="006B4C28">
      <w:r>
        <w:t>Katedra teorie práva a právních dějin PF UP</w:t>
      </w:r>
    </w:p>
    <w:p w:rsidR="006B4C28" w:rsidRDefault="006B4C28"/>
    <w:p w:rsidR="006B4C28" w:rsidRDefault="006B4C28">
      <w:r>
        <w:t>O</w:t>
      </w:r>
      <w:r w:rsidR="0084593F">
        <w:t>kruhy</w:t>
      </w:r>
      <w:r>
        <w:t xml:space="preserve"> k rigorózní zkoušce z </w:t>
      </w:r>
      <w:r w:rsidR="00B900F2">
        <w:t>oborů</w:t>
      </w:r>
      <w:r>
        <w:t xml:space="preserve"> garantovaných katedrou</w:t>
      </w:r>
    </w:p>
    <w:p w:rsidR="006B4C28" w:rsidRDefault="006B4C28"/>
    <w:p w:rsidR="0084593F" w:rsidRDefault="006B4C28" w:rsidP="0084593F">
      <w:r>
        <w:t>Obor právní dějiny</w:t>
      </w:r>
      <w:r w:rsidR="00D4406E">
        <w:t xml:space="preserve"> včetně římského práva</w:t>
      </w:r>
      <w:r>
        <w:t>:</w:t>
      </w:r>
    </w:p>
    <w:p w:rsidR="002A0C79" w:rsidRDefault="002A0C79" w:rsidP="002A0C79">
      <w:r>
        <w:t>1. České právní dějiny jako vědní obor</w:t>
      </w:r>
    </w:p>
    <w:p w:rsidR="002A0C79" w:rsidRDefault="002A0C79" w:rsidP="002A0C79">
      <w:r>
        <w:t>2. Metodologické základy právní historie, kritika a typologie pramenů</w:t>
      </w:r>
    </w:p>
    <w:p w:rsidR="002A0C79" w:rsidRDefault="002A0C79" w:rsidP="002A0C79">
      <w:r>
        <w:t>3. Recepce římského práva v českých zemích ve středověku a raném novověku</w:t>
      </w:r>
    </w:p>
    <w:p w:rsidR="002A0C79" w:rsidRDefault="002A0C79" w:rsidP="002A0C79">
      <w:r>
        <w:t>4. Prameny zemského práva ve středověku a raném novověku</w:t>
      </w:r>
    </w:p>
    <w:p w:rsidR="002A0C79" w:rsidRDefault="002A0C79" w:rsidP="002A0C79">
      <w:r>
        <w:t>5. Prameny městského práva ve středověku a raném novověku</w:t>
      </w:r>
    </w:p>
    <w:p w:rsidR="002A0C79" w:rsidRDefault="002A0C79" w:rsidP="002A0C79">
      <w:r>
        <w:t>6. Koncepce stavovské monarchie v českých zemích</w:t>
      </w:r>
    </w:p>
    <w:p w:rsidR="002A0C79" w:rsidRDefault="002A0C79" w:rsidP="002A0C79">
      <w:r>
        <w:t>7. Změny právního řádu po roce 1620</w:t>
      </w:r>
    </w:p>
    <w:p w:rsidR="002A0C79" w:rsidRDefault="002A0C79" w:rsidP="002A0C79">
      <w:r>
        <w:t>8. Základní principy patrimoniálního státu na území České republiky</w:t>
      </w:r>
    </w:p>
    <w:p w:rsidR="002A0C79" w:rsidRDefault="002A0C79" w:rsidP="002A0C79">
      <w:r>
        <w:t>9. Archaické právo a právo patrimoniálního státu</w:t>
      </w:r>
    </w:p>
    <w:p w:rsidR="002A0C79" w:rsidRDefault="002A0C79" w:rsidP="002A0C79">
      <w:r>
        <w:t>10. Základní principy feudálního státu na území České republiky</w:t>
      </w:r>
    </w:p>
    <w:p w:rsidR="002A0C79" w:rsidRDefault="002A0C79" w:rsidP="002A0C79">
      <w:r>
        <w:t>11. Právo feudálního státu</w:t>
      </w:r>
    </w:p>
    <w:p w:rsidR="002A0C79" w:rsidRDefault="002A0C79" w:rsidP="002A0C79">
      <w:r>
        <w:t>12. Základní principy absolutistického státu v habsburském soustátí</w:t>
      </w:r>
    </w:p>
    <w:p w:rsidR="002A0C79" w:rsidRDefault="002A0C79" w:rsidP="002A0C79">
      <w:r>
        <w:t>13. Právo absolutistického státu</w:t>
      </w:r>
    </w:p>
    <w:p w:rsidR="002A0C79" w:rsidRDefault="002A0C79" w:rsidP="002A0C79">
      <w:r>
        <w:t>14. Základní principy občanského státu na území České republiky</w:t>
      </w:r>
    </w:p>
    <w:p w:rsidR="003E2B92" w:rsidRDefault="002A0C79" w:rsidP="003E2B92">
      <w:r>
        <w:t>15. Právo občanského státu na území České republiky</w:t>
      </w:r>
    </w:p>
    <w:p w:rsidR="003E2B92" w:rsidRDefault="003E2B92" w:rsidP="003E2B92">
      <w:r>
        <w:t>16. Dějiny kodifikace soukromého práva</w:t>
      </w:r>
    </w:p>
    <w:p w:rsidR="003E2B92" w:rsidRDefault="003E2B92" w:rsidP="003E2B92">
      <w:r>
        <w:t>17. Dějiny kodifikace trestního práva</w:t>
      </w:r>
    </w:p>
    <w:p w:rsidR="003E2B92" w:rsidRDefault="003E2B92" w:rsidP="003E2B92">
      <w:r>
        <w:t>18. Vývoj základních práv a svobod</w:t>
      </w:r>
    </w:p>
    <w:p w:rsidR="003E2B92" w:rsidRDefault="003E2B92" w:rsidP="003E2B92">
      <w:r>
        <w:t>19. Morava v rámci českého státu</w:t>
      </w:r>
    </w:p>
    <w:p w:rsidR="002A0C79" w:rsidRDefault="003E2B92" w:rsidP="003E2B92">
      <w:r>
        <w:t>20. České země a římsko-německá říše</w:t>
      </w:r>
    </w:p>
    <w:p w:rsidR="00D4406E" w:rsidRDefault="00D4406E" w:rsidP="00D4406E">
      <w:r>
        <w:t>21. Římské právo doby královské</w:t>
      </w:r>
    </w:p>
    <w:p w:rsidR="00D4406E" w:rsidRDefault="00D4406E" w:rsidP="00D4406E">
      <w:r>
        <w:t>22. Zákon dvanácti desek (včetně rozboru textu zákona)</w:t>
      </w:r>
    </w:p>
    <w:p w:rsidR="00D4406E" w:rsidRDefault="00D4406E" w:rsidP="00D4406E">
      <w:r>
        <w:t>23. Římské právo doby republiky</w:t>
      </w:r>
    </w:p>
    <w:p w:rsidR="00D4406E" w:rsidRDefault="00D4406E" w:rsidP="00D4406E">
      <w:r>
        <w:t>24. Římské právo za principátu</w:t>
      </w:r>
    </w:p>
    <w:p w:rsidR="00D4406E" w:rsidRDefault="00D4406E" w:rsidP="00D4406E">
      <w:r>
        <w:t xml:space="preserve">25. Římské právo za </w:t>
      </w:r>
      <w:proofErr w:type="spellStart"/>
      <w:r>
        <w:t>dominátu</w:t>
      </w:r>
      <w:proofErr w:type="spellEnd"/>
    </w:p>
    <w:p w:rsidR="00D4406E" w:rsidRDefault="00D4406E" w:rsidP="00D4406E">
      <w:r>
        <w:t>26. Vývoj římských státních orgánů a jejich pravomoci</w:t>
      </w:r>
    </w:p>
    <w:p w:rsidR="00D4406E" w:rsidRDefault="00D4406E" w:rsidP="00D4406E">
      <w:r>
        <w:lastRenderedPageBreak/>
        <w:t>27. Římské právo osob (v celém dějinném vývoji)</w:t>
      </w:r>
    </w:p>
    <w:p w:rsidR="00D4406E" w:rsidRDefault="00D4406E" w:rsidP="00D4406E">
      <w:r>
        <w:t>28. Rodina a manželství ve vývoji římského práva</w:t>
      </w:r>
    </w:p>
    <w:p w:rsidR="00D4406E" w:rsidRDefault="00D4406E" w:rsidP="00D4406E">
      <w:r>
        <w:t>29. Nauka o právních úkonech v římském právu</w:t>
      </w:r>
    </w:p>
    <w:p w:rsidR="00D4406E" w:rsidRDefault="00D4406E" w:rsidP="00D4406E">
      <w:r>
        <w:t>30. Římská práva věcná (v celém dějinném vývoji)</w:t>
      </w:r>
    </w:p>
    <w:p w:rsidR="00D4406E" w:rsidRDefault="00D4406E" w:rsidP="00D4406E">
      <w:r>
        <w:t>31. Římské právo obligační (zaměřeno na kontrakty)</w:t>
      </w:r>
    </w:p>
    <w:p w:rsidR="00D4406E" w:rsidRDefault="00D4406E" w:rsidP="00D4406E">
      <w:r>
        <w:t>32. Římské právo obligační (zaměřeno na delikty)</w:t>
      </w:r>
    </w:p>
    <w:p w:rsidR="00D4406E" w:rsidRDefault="00D4406E" w:rsidP="00D4406E">
      <w:r>
        <w:t xml:space="preserve">33. </w:t>
      </w:r>
      <w:proofErr w:type="spellStart"/>
      <w:r>
        <w:t>Gaiova</w:t>
      </w:r>
      <w:proofErr w:type="spellEnd"/>
      <w:r>
        <w:t xml:space="preserve"> Učebnice a její rozbor</w:t>
      </w:r>
    </w:p>
    <w:p w:rsidR="00D4406E" w:rsidRDefault="00D4406E" w:rsidP="00D4406E">
      <w:r>
        <w:t xml:space="preserve">34. </w:t>
      </w:r>
      <w:proofErr w:type="spellStart"/>
      <w:r>
        <w:t>Justiniánské</w:t>
      </w:r>
      <w:proofErr w:type="spellEnd"/>
      <w:r>
        <w:t xml:space="preserve"> Instituce a jejich rozbor</w:t>
      </w:r>
    </w:p>
    <w:p w:rsidR="00D4406E" w:rsidRDefault="00D4406E" w:rsidP="00D4406E">
      <w:r>
        <w:t xml:space="preserve">35. </w:t>
      </w:r>
      <w:proofErr w:type="spellStart"/>
      <w:r>
        <w:t>Digesta</w:t>
      </w:r>
      <w:proofErr w:type="spellEnd"/>
      <w:r>
        <w:t xml:space="preserve"> a jejich rozbor</w:t>
      </w:r>
    </w:p>
    <w:p w:rsidR="00D4406E" w:rsidRDefault="00D4406E" w:rsidP="00D4406E">
      <w:r>
        <w:t>36. Římská pravověda a její nástupci, rozdíly římských právních škol</w:t>
      </w:r>
    </w:p>
    <w:p w:rsidR="00D4406E" w:rsidRDefault="00D4406E" w:rsidP="00D4406E">
      <w:r>
        <w:t>37. Osudy znovuobjeveného římského práva od 11. století</w:t>
      </w:r>
    </w:p>
    <w:p w:rsidR="00D4406E" w:rsidRDefault="00D4406E" w:rsidP="00D4406E">
      <w:r>
        <w:t xml:space="preserve">38. </w:t>
      </w:r>
      <w:proofErr w:type="spellStart"/>
      <w:r>
        <w:t>Pandektistika</w:t>
      </w:r>
      <w:proofErr w:type="spellEnd"/>
    </w:p>
    <w:p w:rsidR="00D4406E" w:rsidRDefault="00D4406E" w:rsidP="00D4406E">
      <w:r>
        <w:t xml:space="preserve">39. Právní romanistika a romanisté ve střední Evropě </w:t>
      </w:r>
    </w:p>
    <w:p w:rsidR="00D4406E" w:rsidRDefault="00D4406E" w:rsidP="003E2B92"/>
    <w:p w:rsidR="006B4C28" w:rsidRDefault="006B4C28"/>
    <w:p w:rsidR="006B4C28" w:rsidRDefault="006B4C28">
      <w:r>
        <w:t>Obor teorie práva:</w:t>
      </w:r>
    </w:p>
    <w:p w:rsidR="00BD0F33" w:rsidRDefault="00BD0F33" w:rsidP="00BD0F33">
      <w:r>
        <w:t>1. Právo – jeho systém a členění</w:t>
      </w:r>
    </w:p>
    <w:p w:rsidR="00BD0F33" w:rsidRDefault="00BD0F33" w:rsidP="00BD0F33">
      <w:r>
        <w:t>2. Právo vnitrostátní, mezinárodní a evropské</w:t>
      </w:r>
    </w:p>
    <w:p w:rsidR="00BD0F33" w:rsidRDefault="00BD0F33" w:rsidP="00BD0F33">
      <w:r>
        <w:t>3. Prameny práva a jejich klasifikace</w:t>
      </w:r>
    </w:p>
    <w:p w:rsidR="00BD0F33" w:rsidRDefault="00BD0F33" w:rsidP="00BD0F33">
      <w:r>
        <w:t>4. Právní norma, její vlastnosti a druhy, právní síla</w:t>
      </w:r>
    </w:p>
    <w:p w:rsidR="00BD0F33" w:rsidRDefault="00BD0F33" w:rsidP="00BD0F33">
      <w:r>
        <w:t>5. Působnost právních norem</w:t>
      </w:r>
    </w:p>
    <w:p w:rsidR="00BD0F33" w:rsidRDefault="00BD0F33" w:rsidP="00BD0F33">
      <w:r>
        <w:t>6. Právní principy – pojem a charakteristika</w:t>
      </w:r>
    </w:p>
    <w:p w:rsidR="00BD0F33" w:rsidRDefault="00BD0F33" w:rsidP="00BD0F33">
      <w:r>
        <w:t>7. Právní vztah – předpoklady a prvky</w:t>
      </w:r>
    </w:p>
    <w:p w:rsidR="00BD0F33" w:rsidRDefault="00BD0F33" w:rsidP="00BD0F33">
      <w:r>
        <w:t>8. Právní odpovědnost – předpoklady a prvky</w:t>
      </w:r>
    </w:p>
    <w:p w:rsidR="00BD0F33" w:rsidRDefault="00BD0F33" w:rsidP="00BD0F33">
      <w:r>
        <w:t>9. Aplikace práva – pojem a charakteristika</w:t>
      </w:r>
    </w:p>
    <w:p w:rsidR="00BD0F33" w:rsidRDefault="00BD0F33" w:rsidP="00BD0F33">
      <w:r>
        <w:t>10. Metodologie interpretace práva</w:t>
      </w:r>
    </w:p>
    <w:p w:rsidR="00BD0F33" w:rsidRDefault="00BD0F33" w:rsidP="00BD0F33">
      <w:r>
        <w:t>11. Výklad práva a dotváření práva</w:t>
      </w:r>
    </w:p>
    <w:p w:rsidR="00BD0F33" w:rsidRDefault="00BD0F33" w:rsidP="00BD0F33">
      <w:r>
        <w:t>12. Velké právní systémy – angloamerický</w:t>
      </w:r>
    </w:p>
    <w:p w:rsidR="00BD0F33" w:rsidRDefault="00BD0F33" w:rsidP="00BD0F33">
      <w:r>
        <w:t>13. Velké právní systémy – kontinentální</w:t>
      </w:r>
    </w:p>
    <w:p w:rsidR="00BD0F33" w:rsidRDefault="00BD0F33" w:rsidP="00BD0F33">
      <w:r>
        <w:t>14. Velké právní systémy – islámský</w:t>
      </w:r>
    </w:p>
    <w:p w:rsidR="00BD0F33" w:rsidRDefault="00BD0F33" w:rsidP="00BD0F33">
      <w:r>
        <w:t xml:space="preserve">15. Právo a morálka </w:t>
      </w:r>
    </w:p>
    <w:p w:rsidR="00BD0F33" w:rsidRDefault="00BD0F33" w:rsidP="00BD0F33">
      <w:r>
        <w:lastRenderedPageBreak/>
        <w:t>16. Spravedlnost a právo</w:t>
      </w:r>
    </w:p>
    <w:p w:rsidR="00BD0F33" w:rsidRDefault="00BD0F33" w:rsidP="00BD0F33">
      <w:r>
        <w:t>17. Právní vědomí</w:t>
      </w:r>
    </w:p>
    <w:p w:rsidR="00BD0F33" w:rsidRDefault="00BD0F33" w:rsidP="00BD0F33">
      <w:r>
        <w:t>18. Legalita a legitimita práva</w:t>
      </w:r>
    </w:p>
    <w:p w:rsidR="00BD0F33" w:rsidRDefault="00BD0F33" w:rsidP="00BD0F33">
      <w:r>
        <w:t>19. Právo a čas, trvání práva</w:t>
      </w:r>
    </w:p>
    <w:p w:rsidR="00BD0F33" w:rsidRDefault="00BD0F33" w:rsidP="00BD0F33">
      <w:r>
        <w:t>20. Hlavní znaky přirozenoprávního myšlení</w:t>
      </w:r>
    </w:p>
    <w:p w:rsidR="00BD0F33" w:rsidRDefault="00BD0F33" w:rsidP="00BD0F33">
      <w:r>
        <w:t>21. Hlavní znaky pozitivistického myšlení</w:t>
      </w:r>
    </w:p>
    <w:p w:rsidR="00BD0F33" w:rsidRDefault="00BD0F33" w:rsidP="00BD0F33">
      <w:r>
        <w:t>22. Antické myšlení o právu</w:t>
      </w:r>
    </w:p>
    <w:p w:rsidR="00BD0F33" w:rsidRDefault="00BD0F33" w:rsidP="00BD0F33">
      <w:r>
        <w:t>23. Středověké myšlení o právu</w:t>
      </w:r>
    </w:p>
    <w:p w:rsidR="00BD0F33" w:rsidRDefault="00BD0F33" w:rsidP="00BD0F33">
      <w:r>
        <w:t>24. Osvícenské myšlení o právu</w:t>
      </w:r>
    </w:p>
    <w:p w:rsidR="00BD0F33" w:rsidRDefault="00BD0F33" w:rsidP="00BD0F33">
      <w:r>
        <w:t xml:space="preserve">25. Právní filozofie v 19. století </w:t>
      </w:r>
    </w:p>
    <w:p w:rsidR="00BD0F33" w:rsidRDefault="00BD0F33" w:rsidP="00BD0F33">
      <w:r>
        <w:t xml:space="preserve">26. Právní filozofie 1. poloviny 20. století  </w:t>
      </w:r>
    </w:p>
    <w:p w:rsidR="00BD0F33" w:rsidRDefault="00BD0F33" w:rsidP="00BD0F33">
      <w:r>
        <w:t xml:space="preserve">27. Právní filozofie 2. poloviny 20. století  </w:t>
      </w:r>
    </w:p>
    <w:p w:rsidR="00BD0F33" w:rsidRDefault="00BD0F33" w:rsidP="00BD0F33">
      <w:r>
        <w:t>28. Současná právní filozofie</w:t>
      </w:r>
    </w:p>
    <w:p w:rsidR="006B4C28" w:rsidRDefault="006B4C28"/>
    <w:p w:rsidR="006B4C28" w:rsidRDefault="006B4C28"/>
    <w:p w:rsidR="006B4C28" w:rsidRDefault="00BB471D">
      <w:r>
        <w:t>Dáno v Olomouci 14</w:t>
      </w:r>
      <w:r w:rsidR="006B4C28">
        <w:t xml:space="preserve">. </w:t>
      </w:r>
      <w:r>
        <w:t>10</w:t>
      </w:r>
      <w:bookmarkStart w:id="0" w:name="_GoBack"/>
      <w:bookmarkEnd w:id="0"/>
      <w:r w:rsidR="002A0C79">
        <w:t>.</w:t>
      </w:r>
      <w:r w:rsidR="006B4C28">
        <w:t xml:space="preserve"> 2016</w:t>
      </w:r>
    </w:p>
    <w:p w:rsidR="00EA2AB3" w:rsidRDefault="00EA2AB3">
      <w:r>
        <w:t>Za katedru: Kamila Bubelová</w:t>
      </w:r>
    </w:p>
    <w:sectPr w:rsidR="00EA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93644"/>
    <w:multiLevelType w:val="hybridMultilevel"/>
    <w:tmpl w:val="A428F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00423"/>
    <w:multiLevelType w:val="hybridMultilevel"/>
    <w:tmpl w:val="49BAF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28"/>
    <w:rsid w:val="002A0C79"/>
    <w:rsid w:val="003E2B92"/>
    <w:rsid w:val="00582E5F"/>
    <w:rsid w:val="0060349C"/>
    <w:rsid w:val="006B4C28"/>
    <w:rsid w:val="0084593F"/>
    <w:rsid w:val="00B900F2"/>
    <w:rsid w:val="00BB471D"/>
    <w:rsid w:val="00BD0F33"/>
    <w:rsid w:val="00D4406E"/>
    <w:rsid w:val="00EA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5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Bubela</dc:creator>
  <cp:lastModifiedBy>Pouperova Olga</cp:lastModifiedBy>
  <cp:revision>4</cp:revision>
  <dcterms:created xsi:type="dcterms:W3CDTF">2016-10-14T13:33:00Z</dcterms:created>
  <dcterms:modified xsi:type="dcterms:W3CDTF">2016-10-17T09:29:00Z</dcterms:modified>
</cp:coreProperties>
</file>