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6B" w:rsidRPr="00983320" w:rsidRDefault="00983320" w:rsidP="0098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20">
        <w:rPr>
          <w:rFonts w:ascii="Times New Roman" w:hAnsi="Times New Roman" w:cs="Times New Roman"/>
          <w:b/>
          <w:sz w:val="28"/>
          <w:szCs w:val="28"/>
        </w:rPr>
        <w:t>Rigorózní zkouška</w:t>
      </w:r>
    </w:p>
    <w:p w:rsidR="00983320" w:rsidRPr="00983320" w:rsidRDefault="00983320" w:rsidP="0098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20">
        <w:rPr>
          <w:rFonts w:ascii="Times New Roman" w:hAnsi="Times New Roman" w:cs="Times New Roman"/>
          <w:b/>
          <w:sz w:val="28"/>
          <w:szCs w:val="28"/>
        </w:rPr>
        <w:t>Obor Správní právo</w:t>
      </w:r>
    </w:p>
    <w:p w:rsidR="00983320" w:rsidRPr="00983320" w:rsidRDefault="00983320" w:rsidP="0098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20">
        <w:rPr>
          <w:rFonts w:ascii="Times New Roman" w:hAnsi="Times New Roman" w:cs="Times New Roman"/>
          <w:b/>
          <w:sz w:val="28"/>
          <w:szCs w:val="28"/>
        </w:rPr>
        <w:t>Katedra správního práva a finančního práva PF UP</w:t>
      </w:r>
      <w:bookmarkStart w:id="0" w:name="_GoBack"/>
      <w:bookmarkEnd w:id="0"/>
    </w:p>
    <w:p w:rsidR="00983320" w:rsidRDefault="00983320"/>
    <w:p w:rsidR="00983320" w:rsidRDefault="006528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Rámcové z</w:t>
      </w:r>
      <w:r w:rsidR="00983320" w:rsidRPr="00983320">
        <w:rPr>
          <w:rFonts w:ascii="Times New Roman" w:hAnsi="Times New Roman" w:cs="Times New Roman"/>
          <w:b/>
          <w:sz w:val="24"/>
          <w:szCs w:val="24"/>
        </w:rPr>
        <w:t>kušební okruhy</w:t>
      </w:r>
      <w:r w:rsidR="00983320">
        <w:rPr>
          <w:rFonts w:ascii="Times New Roman" w:hAnsi="Times New Roman" w:cs="Times New Roman"/>
          <w:b/>
          <w:sz w:val="24"/>
          <w:szCs w:val="24"/>
        </w:rPr>
        <w:t>:</w:t>
      </w:r>
    </w:p>
    <w:p w:rsidR="00983320" w:rsidRDefault="00983320">
      <w:pPr>
        <w:rPr>
          <w:rFonts w:ascii="Times New Roman" w:hAnsi="Times New Roman" w:cs="Times New Roman"/>
          <w:b/>
          <w:sz w:val="24"/>
          <w:szCs w:val="24"/>
        </w:rPr>
      </w:pPr>
    </w:p>
    <w:p w:rsidR="00983320" w:rsidRDefault="00983320" w:rsidP="009833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Správní právo – obecná část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pojmy 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právo a jeho prameny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činnosti veřejné správy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veřejné správy, subjekty a vykonavatelé veřejné správy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služba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a zájmová samospráva</w:t>
      </w:r>
    </w:p>
    <w:p w:rsidR="003B7A81" w:rsidRDefault="003B7A81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trestání</w:t>
      </w:r>
    </w:p>
    <w:p w:rsidR="003B7A81" w:rsidRDefault="003B7A81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dozor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vyvlastnění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veřejné užívání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informace a veřejná správa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soudní kontrola veřejné správy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nástroje vnější kontroly veřejné správy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práv ve veřejné správě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právo na spravedlivý proces a české správní řízení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kompetenční spory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 za škodu ve veřejné správě</w:t>
      </w:r>
    </w:p>
    <w:p w:rsidR="00775D64" w:rsidRDefault="00775D64" w:rsidP="00775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evropské správní právo</w:t>
      </w:r>
    </w:p>
    <w:p w:rsidR="00775D64" w:rsidRPr="00775D64" w:rsidRDefault="00775D64" w:rsidP="00775D6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83320" w:rsidRDefault="00983320" w:rsidP="009833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Správní právo procesní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B7A81">
        <w:rPr>
          <w:rFonts w:ascii="Times New Roman" w:hAnsi="Times New Roman" w:cs="Times New Roman"/>
          <w:sz w:val="24"/>
          <w:szCs w:val="24"/>
        </w:rPr>
        <w:t>ákladní pojmy a instituty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působnost správního řádu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zásady činnosti správních orgánů, zásady správního řízení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řízení a jeho průběh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rozhodnutí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opravné a dozorčí prostředky 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 rozhodnutí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postupy ve vztahu k opatřením obecné povahy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postupy ve vztahu k veřejnoprávním smlouvám</w:t>
      </w:r>
    </w:p>
    <w:p w:rsidR="003B7A81" w:rsidRDefault="003B7A81" w:rsidP="003B7A8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postupy ve vztahu k úkonů</w:t>
      </w:r>
      <w:r w:rsidR="008533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dle části čtvrté správního řádu</w:t>
      </w:r>
    </w:p>
    <w:p w:rsidR="009478C8" w:rsidRDefault="003B7A81" w:rsidP="00A760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správní řízení dle zvláštních zákonů</w:t>
      </w:r>
    </w:p>
    <w:p w:rsidR="00A76048" w:rsidRPr="00A76048" w:rsidRDefault="00A76048" w:rsidP="00A7604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9478C8" w:rsidRPr="009478C8" w:rsidRDefault="009478C8" w:rsidP="009478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478C8">
        <w:rPr>
          <w:rFonts w:ascii="Times New Roman" w:hAnsi="Times New Roman" w:cs="Times New Roman"/>
          <w:b/>
          <w:sz w:val="24"/>
          <w:szCs w:val="24"/>
        </w:rPr>
        <w:t>Správní soudnictví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pojem, koncepce, historický vývoj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správního soudnictví, pravomoc a působnost soudů ve správním soudnictví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řízení před soudy ve správním soudnictví (obecně)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žaloba proti rozhodnutí správního orgánu a řízení o ní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žaloba na ochranu před nečinností správního orgánu a řízení o ní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žaloba proti nezákonnému zásahu správního orgánu a řízení o ní</w:t>
      </w:r>
    </w:p>
    <w:p w:rsidR="009478C8" w:rsidRP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zrušení opatření obecné povahy a řízení o něm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kompetenční žaloba a řízení o ní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žaloby ve věcech volebních a místního a krajského referenda</w:t>
      </w:r>
    </w:p>
    <w:p w:rsid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ve věcech politických stran a hnutí</w:t>
      </w:r>
    </w:p>
    <w:p w:rsidR="009478C8" w:rsidRPr="009478C8" w:rsidRDefault="009478C8" w:rsidP="009478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kasační stížnost</w:t>
      </w:r>
    </w:p>
    <w:p w:rsidR="00983320" w:rsidRDefault="00983320" w:rsidP="009478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320" w:rsidRDefault="00983320" w:rsidP="00983320">
      <w:pPr>
        <w:rPr>
          <w:rFonts w:ascii="Times New Roman" w:hAnsi="Times New Roman" w:cs="Times New Roman"/>
          <w:b/>
          <w:sz w:val="24"/>
          <w:szCs w:val="24"/>
        </w:rPr>
      </w:pPr>
    </w:p>
    <w:p w:rsidR="00983320" w:rsidRDefault="00983320" w:rsidP="00853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</w:t>
      </w:r>
      <w:r w:rsidR="00853331">
        <w:rPr>
          <w:rFonts w:ascii="Times New Roman" w:hAnsi="Times New Roman" w:cs="Times New Roman"/>
          <w:b/>
          <w:sz w:val="24"/>
          <w:szCs w:val="24"/>
        </w:rPr>
        <w:t xml:space="preserve"> (vybraná)</w:t>
      </w:r>
      <w:r>
        <w:rPr>
          <w:rFonts w:ascii="Times New Roman" w:hAnsi="Times New Roman" w:cs="Times New Roman"/>
          <w:b/>
          <w:sz w:val="24"/>
          <w:szCs w:val="24"/>
        </w:rPr>
        <w:t xml:space="preserve"> studijní literatura:</w:t>
      </w:r>
    </w:p>
    <w:p w:rsidR="003B7A81" w:rsidRDefault="003B7A8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Sládeček, V. Obecné správní právo. 3. vydání.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Kluwer</w:t>
      </w:r>
      <w:proofErr w:type="spellEnd"/>
      <w:r>
        <w:rPr>
          <w:rFonts w:ascii="Times New Roman" w:hAnsi="Times New Roman" w:cs="Times New Roman"/>
          <w:sz w:val="24"/>
          <w:szCs w:val="24"/>
        </w:rPr>
        <w:t>, 2013, 500 s.</w:t>
      </w:r>
    </w:p>
    <w:p w:rsidR="003B7A81" w:rsidRDefault="003B7A8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Hendrych, D. a kol. Správní právo. Obecná část. 8. vydání. Praha: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C.H.</w:t>
      </w:r>
      <w:proofErr w:type="gramEnd"/>
      <w:r>
        <w:rPr>
          <w:rFonts w:ascii="Times New Roman" w:hAnsi="Times New Roman" w:cs="Times New Roman"/>
          <w:sz w:val="24"/>
          <w:szCs w:val="24"/>
        </w:rPr>
        <w:t>Beck</w:t>
      </w:r>
      <w:proofErr w:type="spellEnd"/>
      <w:r>
        <w:rPr>
          <w:rFonts w:ascii="Times New Roman" w:hAnsi="Times New Roman" w:cs="Times New Roman"/>
          <w:sz w:val="24"/>
          <w:szCs w:val="24"/>
        </w:rPr>
        <w:t>, 2012, 832 s.</w:t>
      </w:r>
    </w:p>
    <w:p w:rsidR="003B7A8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Skulová, S. a kol. Správní právo procesní. 2. vydání. Plzeň: Aleš Čeněk, s.r.o., 2012, 388 s.</w:t>
      </w: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Šimíček, V., Potěšil, L. a kol.: Soudní řád správní. Komentář. 1. vydání.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sz w:val="24"/>
          <w:szCs w:val="24"/>
        </w:rPr>
        <w:t>, 2015, 1152 s.</w:t>
      </w: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platí do odvolání.</w:t>
      </w: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dne 13. 8. </w:t>
      </w:r>
      <w:proofErr w:type="gramStart"/>
      <w:r>
        <w:rPr>
          <w:rFonts w:ascii="Times New Roman" w:hAnsi="Times New Roman" w:cs="Times New Roman"/>
          <w:sz w:val="24"/>
          <w:szCs w:val="24"/>
        </w:rPr>
        <w:t>2016                         Doc.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JUDr. 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Frumarová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:rsidR="00853331" w:rsidRPr="003B7A8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vedoucí Katedry správního práva a finančního práva</w:t>
      </w:r>
    </w:p>
    <w:sectPr w:rsidR="00853331" w:rsidRPr="003B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694"/>
    <w:multiLevelType w:val="hybridMultilevel"/>
    <w:tmpl w:val="0952093E"/>
    <w:lvl w:ilvl="0" w:tplc="1098E4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037CC"/>
    <w:multiLevelType w:val="hybridMultilevel"/>
    <w:tmpl w:val="10AE2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A0"/>
    <w:rsid w:val="001160A0"/>
    <w:rsid w:val="003B7A81"/>
    <w:rsid w:val="00652840"/>
    <w:rsid w:val="00775D64"/>
    <w:rsid w:val="00853331"/>
    <w:rsid w:val="009478C8"/>
    <w:rsid w:val="00983320"/>
    <w:rsid w:val="00A76048"/>
    <w:rsid w:val="00D8116B"/>
    <w:rsid w:val="00E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320"/>
    <w:pPr>
      <w:ind w:left="720"/>
      <w:contextualSpacing/>
    </w:pPr>
  </w:style>
  <w:style w:type="paragraph" w:customStyle="1" w:styleId="bodytext">
    <w:name w:val="bodytext"/>
    <w:basedOn w:val="Normln"/>
    <w:rsid w:val="0094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320"/>
    <w:pPr>
      <w:ind w:left="720"/>
      <w:contextualSpacing/>
    </w:pPr>
  </w:style>
  <w:style w:type="paragraph" w:customStyle="1" w:styleId="bodytext">
    <w:name w:val="bodytext"/>
    <w:basedOn w:val="Normln"/>
    <w:rsid w:val="0094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Pouperova Olga</cp:lastModifiedBy>
  <cp:revision>2</cp:revision>
  <dcterms:created xsi:type="dcterms:W3CDTF">2016-08-18T07:30:00Z</dcterms:created>
  <dcterms:modified xsi:type="dcterms:W3CDTF">2016-08-18T07:30:00Z</dcterms:modified>
</cp:coreProperties>
</file>