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7621" w14:textId="77777777" w:rsidR="00B833E0" w:rsidRPr="00C575F7" w:rsidRDefault="00D7400B" w:rsidP="00C575F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575F7">
        <w:rPr>
          <w:rFonts w:ascii="Times New Roman" w:hAnsi="Times New Roman"/>
          <w:b/>
          <w:sz w:val="24"/>
          <w:szCs w:val="24"/>
        </w:rPr>
        <w:t>Soubor otázek ke státní zkoušce z předmětu Právní dějiny</w:t>
      </w:r>
    </w:p>
    <w:p w14:paraId="78058A0E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(od akademického roku 2022/2023)</w:t>
      </w:r>
    </w:p>
    <w:p w14:paraId="078E3287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53506D5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E541683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1. Jaké byly hlavní rozdíly mezi ius civile a ius gentium v římském právu a jak se vztahovaly na různé části společnosti?</w:t>
      </w:r>
    </w:p>
    <w:p w14:paraId="4AF06041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2. Jak římské právo přistupovalo k otázkám občanství a národnosti a jaký to mělo dopad na právní systém?</w:t>
      </w:r>
    </w:p>
    <w:p w14:paraId="02A96E17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3. Jaký význam měl v římském právu pojem bona </w:t>
      </w:r>
      <w:proofErr w:type="spellStart"/>
      <w:r w:rsidRPr="00C575F7">
        <w:rPr>
          <w:rFonts w:ascii="Times New Roman" w:hAnsi="Times New Roman"/>
          <w:sz w:val="24"/>
          <w:szCs w:val="24"/>
        </w:rPr>
        <w:t>fides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a jak formoval právní myšlení?</w:t>
      </w:r>
    </w:p>
    <w:p w14:paraId="38F11EF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4. Jaké byly klíčové rysy římského závazkového práva a jak to ovlivnilo smluvní a deliktní právo?</w:t>
      </w:r>
    </w:p>
    <w:p w14:paraId="153E46A0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5. Jak římský právní systém řešil otázky vlastnických práv a vlastnictví a jaké byly jeho klíčové zásady?</w:t>
      </w:r>
    </w:p>
    <w:p w14:paraId="11281E87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6. Jaký význam měla v římském právu </w:t>
      </w:r>
      <w:proofErr w:type="spellStart"/>
      <w:r w:rsidRPr="00C575F7">
        <w:rPr>
          <w:rFonts w:ascii="Times New Roman" w:hAnsi="Times New Roman"/>
          <w:sz w:val="24"/>
          <w:szCs w:val="24"/>
        </w:rPr>
        <w:t>actio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5F7">
        <w:rPr>
          <w:rFonts w:ascii="Times New Roman" w:hAnsi="Times New Roman"/>
          <w:sz w:val="24"/>
          <w:szCs w:val="24"/>
        </w:rPr>
        <w:t>popularis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a jak souvisela s úlohou lidu v právním systému?</w:t>
      </w:r>
    </w:p>
    <w:p w14:paraId="4B27CF93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7. Jak se římský právní systém vypořádával s otázkami dluhů a úpadku a jaké byly klíčové zásady?</w:t>
      </w:r>
    </w:p>
    <w:p w14:paraId="51530C86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8. Jak římské právo přistupovalo k otázkám dědictví a nástupnictví a jaké byly klíčové rysy právního systému v této oblasti?</w:t>
      </w:r>
    </w:p>
    <w:p w14:paraId="7A144D83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9. Jaká byla role </w:t>
      </w:r>
      <w:proofErr w:type="spellStart"/>
      <w:r w:rsidRPr="00C575F7">
        <w:rPr>
          <w:rFonts w:ascii="Times New Roman" w:hAnsi="Times New Roman"/>
          <w:sz w:val="24"/>
          <w:szCs w:val="24"/>
        </w:rPr>
        <w:t>praetora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5F7">
        <w:rPr>
          <w:rFonts w:ascii="Times New Roman" w:hAnsi="Times New Roman"/>
          <w:sz w:val="24"/>
          <w:szCs w:val="24"/>
        </w:rPr>
        <w:t>peregrinus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v římském právním systému a jak se vyvíjela v průběhu času?</w:t>
      </w:r>
    </w:p>
    <w:p w14:paraId="77EE9CD0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10. Jak římský právní systém řešil otázky otroctví a svobody a jaké byly klíčové zásady?</w:t>
      </w:r>
    </w:p>
    <w:p w14:paraId="1802CC14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11. Jaký význam měl římský pojem lex (zákon) a jak formoval právní myšlení?</w:t>
      </w:r>
    </w:p>
    <w:p w14:paraId="3E5BE020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12. Jak římský právní systém přistupoval k otázkám majetkových škod, bezdůvodného obohacení a náhrady škody a jaké byly klíčové zásady?</w:t>
      </w:r>
    </w:p>
    <w:p w14:paraId="65B202B1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13. Jaké byly klíčové rysy římského manželského a rozvodového práva a jak se v průběhu času vyvíjelo?</w:t>
      </w:r>
    </w:p>
    <w:p w14:paraId="791E1CAF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14. Jak římské právo řešilo otázky náboženské svobody a tolerance a jaký to mělo dopad na právní systém?</w:t>
      </w:r>
    </w:p>
    <w:p w14:paraId="133F645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15. Jaká byla role kvestora v římském právním systému a jak se vyvíjela v čase?</w:t>
      </w:r>
    </w:p>
    <w:p w14:paraId="01F9B76D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16. Jak římský právní systém přistupoval k otázkám správního práva a jaké byly jeho klíčové zásady?</w:t>
      </w:r>
    </w:p>
    <w:p w14:paraId="63FE8532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lastRenderedPageBreak/>
        <w:t xml:space="preserve">17. Jaký význam měl římský koncept </w:t>
      </w:r>
      <w:proofErr w:type="spellStart"/>
      <w:r w:rsidRPr="00C575F7">
        <w:rPr>
          <w:rFonts w:ascii="Times New Roman" w:hAnsi="Times New Roman"/>
          <w:sz w:val="24"/>
          <w:szCs w:val="24"/>
        </w:rPr>
        <w:t>stare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5F7">
        <w:rPr>
          <w:rFonts w:ascii="Times New Roman" w:hAnsi="Times New Roman"/>
          <w:sz w:val="24"/>
          <w:szCs w:val="24"/>
        </w:rPr>
        <w:t>decisis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(precedent) a jak ovlivnil právní myšlení?</w:t>
      </w:r>
    </w:p>
    <w:p w14:paraId="3648BCA3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18. Jak římský právní systém přistupoval k otázkám vojenského práva a jaké byly jeho klíčové zásady?</w:t>
      </w:r>
    </w:p>
    <w:p w14:paraId="1F799228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19. Jaký význam měl v římském právu pojem </w:t>
      </w:r>
      <w:proofErr w:type="spellStart"/>
      <w:r w:rsidRPr="00C575F7">
        <w:rPr>
          <w:rFonts w:ascii="Times New Roman" w:hAnsi="Times New Roman"/>
          <w:sz w:val="24"/>
          <w:szCs w:val="24"/>
        </w:rPr>
        <w:t>iudex</w:t>
      </w:r>
      <w:proofErr w:type="spellEnd"/>
      <w:r w:rsidRPr="00C575F7">
        <w:rPr>
          <w:rFonts w:ascii="Times New Roman" w:hAnsi="Times New Roman"/>
          <w:sz w:val="24"/>
          <w:szCs w:val="24"/>
        </w:rPr>
        <w:t xml:space="preserve"> a jak souvisel s úlohou soudců v právním systému?</w:t>
      </w:r>
    </w:p>
    <w:p w14:paraId="15E8D350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20. Jakým způsobem přistupoval římský právní systém k otázkám mezinárodního práva a jaké byly klíčové principy, které s tím souvisely?</w:t>
      </w:r>
    </w:p>
    <w:p w14:paraId="1FFF622E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21. Římsko-kanonický proces v předmoderní době (vývoj úpravy, </w:t>
      </w:r>
      <w:proofErr w:type="spellStart"/>
      <w:r w:rsidRPr="00C575F7">
        <w:rPr>
          <w:rFonts w:ascii="Times New Roman" w:hAnsi="Times New Roman"/>
          <w:sz w:val="24"/>
          <w:szCs w:val="24"/>
        </w:rPr>
        <w:t>procesualistika</w:t>
      </w:r>
      <w:proofErr w:type="spellEnd"/>
      <w:r w:rsidRPr="00C575F7">
        <w:rPr>
          <w:rFonts w:ascii="Times New Roman" w:hAnsi="Times New Roman"/>
          <w:sz w:val="24"/>
          <w:szCs w:val="24"/>
        </w:rPr>
        <w:t>, základní procesní instituty)</w:t>
      </w:r>
    </w:p>
    <w:p w14:paraId="23664871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22. Prameny předmoderního práva (listiny, právní knihy, kodifikace)</w:t>
      </w:r>
    </w:p>
    <w:p w14:paraId="25F5E6B4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23. Učená právní kultura doby předmoderní (charakteristiky práva, právní instituce, význačné památky a jejich tvůrci)</w:t>
      </w:r>
    </w:p>
    <w:p w14:paraId="65A03E16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24. Národní právní kultura doby předmoderní (charakteristiky práva, právní instituce, význačné památky a jejich tvůrci)</w:t>
      </w:r>
    </w:p>
    <w:p w14:paraId="4F7AC2C2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25. Předmoderní kodifikace na vybraném příkladu (vznik, obsah z hlediska tradice a inovace, systematika, vliv v právním životě)</w:t>
      </w:r>
    </w:p>
    <w:p w14:paraId="338E747A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26. Osvícenské reformy v oblasti občanského práva a příprava ABGB </w:t>
      </w:r>
    </w:p>
    <w:p w14:paraId="7B174AA7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27. Vývoj občanského práva v letech 1811 až 1918 (s důrazem na tzv. válečné novely)</w:t>
      </w:r>
    </w:p>
    <w:p w14:paraId="4797DCCF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28. Vývoj občanského práva v letech 1918 až 1948 (s důrazem na rekodifikaci OZ)</w:t>
      </w:r>
    </w:p>
    <w:p w14:paraId="27FEB9A8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29. Vývoj občanského práva v letech 1948 až 1990 (s důrazem na OZ 1950 a OZ 1964) </w:t>
      </w:r>
    </w:p>
    <w:p w14:paraId="72252E4E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30. Vývoj občanského práva v letech 1990 až 2013 (s důrazem na velkou novelu OZ 1991) </w:t>
      </w:r>
    </w:p>
    <w:p w14:paraId="176E6318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31. Vývoj rodinného práva v letech 1783 až 1948 </w:t>
      </w:r>
    </w:p>
    <w:p w14:paraId="00DC53D5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32. Vývoj rodinného práva v letech 1948 až 2013  </w:t>
      </w:r>
    </w:p>
    <w:p w14:paraId="1F88CA21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33. Vývoj obchodního práva v 19. a 20. století</w:t>
      </w:r>
    </w:p>
    <w:p w14:paraId="5DBF0CDC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34. Civilistika v 19. a první polovině 20. století</w:t>
      </w:r>
    </w:p>
    <w:p w14:paraId="055D3419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35. Civilistika ve druhé polovině 20. století</w:t>
      </w:r>
    </w:p>
    <w:p w14:paraId="63A4488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36.</w:t>
      </w:r>
      <w:r w:rsidR="00751ADF" w:rsidRPr="00C575F7">
        <w:rPr>
          <w:rFonts w:ascii="Times New Roman" w:hAnsi="Times New Roman"/>
          <w:sz w:val="24"/>
          <w:szCs w:val="24"/>
        </w:rPr>
        <w:t xml:space="preserve"> Zrod moderní české státnosti v 19. století</w:t>
      </w:r>
      <w:r w:rsidRPr="00C575F7">
        <w:rPr>
          <w:rFonts w:ascii="Times New Roman" w:hAnsi="Times New Roman"/>
          <w:sz w:val="24"/>
          <w:szCs w:val="24"/>
        </w:rPr>
        <w:t xml:space="preserve"> (předosvícenské předpisy ústavního charakteru, zrod moderních ústav, formování české státnosti v průběhu 19. století /austroslavismus, program hnutí českého historického státního práva, Fundamentální články/, koncepce podoby nového státu v průběhu první světové </w:t>
      </w:r>
      <w:r w:rsidR="00751ADF" w:rsidRPr="00C575F7">
        <w:rPr>
          <w:rFonts w:ascii="Times New Roman" w:hAnsi="Times New Roman"/>
          <w:sz w:val="24"/>
          <w:szCs w:val="24"/>
        </w:rPr>
        <w:t>války)</w:t>
      </w:r>
    </w:p>
    <w:p w14:paraId="307FF5CE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</w:t>
      </w:r>
      <w:r w:rsidR="00751ADF" w:rsidRPr="00C575F7">
        <w:rPr>
          <w:rFonts w:ascii="Times New Roman" w:hAnsi="Times New Roman"/>
          <w:sz w:val="24"/>
          <w:szCs w:val="24"/>
        </w:rPr>
        <w:t>7</w:t>
      </w:r>
      <w:r w:rsidRPr="00C575F7">
        <w:rPr>
          <w:rFonts w:ascii="Times New Roman" w:hAnsi="Times New Roman"/>
          <w:sz w:val="24"/>
          <w:szCs w:val="24"/>
        </w:rPr>
        <w:t>. Rakouské konstituce 19. století (realizace liberálních a nacionálních požadavků, první rakouská konstituce z roku 1848, ústavní vývoj ve druhé polovině 19. století, ústava z roku 186</w:t>
      </w:r>
      <w:r w:rsidR="00751ADF" w:rsidRPr="00C575F7">
        <w:rPr>
          <w:rFonts w:ascii="Times New Roman" w:hAnsi="Times New Roman"/>
          <w:sz w:val="24"/>
          <w:szCs w:val="24"/>
        </w:rPr>
        <w:t>7, navazující legislativa)</w:t>
      </w:r>
    </w:p>
    <w:p w14:paraId="3805BC99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38.</w:t>
      </w:r>
      <w:r w:rsidR="00D7400B" w:rsidRPr="00C575F7">
        <w:rPr>
          <w:rFonts w:ascii="Times New Roman" w:hAnsi="Times New Roman"/>
          <w:sz w:val="24"/>
          <w:szCs w:val="24"/>
        </w:rPr>
        <w:t xml:space="preserve"> Vznik Československa a mezinárodní zakotvení nového státu (domácí a zahraniční odboj </w:t>
      </w:r>
      <w:r w:rsidRPr="00C575F7">
        <w:rPr>
          <w:rFonts w:ascii="Times New Roman" w:hAnsi="Times New Roman"/>
          <w:sz w:val="24"/>
          <w:szCs w:val="24"/>
        </w:rPr>
        <w:t>–</w:t>
      </w:r>
      <w:r w:rsidR="00D7400B" w:rsidRPr="00C575F7">
        <w:rPr>
          <w:rFonts w:ascii="Times New Roman" w:hAnsi="Times New Roman"/>
          <w:sz w:val="24"/>
          <w:szCs w:val="24"/>
        </w:rPr>
        <w:t xml:space="preserve"> ČNR, tzv. recepční norma, prozatímní ústava z roku 1918 a její novelizace, mezinárodní zakotvení Československa</w:t>
      </w:r>
      <w:r w:rsidRPr="00C575F7">
        <w:rPr>
          <w:rFonts w:ascii="Times New Roman" w:hAnsi="Times New Roman"/>
          <w:sz w:val="24"/>
          <w:szCs w:val="24"/>
        </w:rPr>
        <w:t xml:space="preserve">: </w:t>
      </w:r>
      <w:r w:rsidR="00D7400B" w:rsidRPr="00C575F7">
        <w:rPr>
          <w:rFonts w:ascii="Times New Roman" w:hAnsi="Times New Roman"/>
          <w:sz w:val="24"/>
          <w:szCs w:val="24"/>
        </w:rPr>
        <w:t>konference ve Versailles, požadavky československé delegace, mírové smlouvy s poraženými státy jak</w:t>
      </w:r>
      <w:r w:rsidRPr="00C575F7">
        <w:rPr>
          <w:rFonts w:ascii="Times New Roman" w:hAnsi="Times New Roman"/>
          <w:sz w:val="24"/>
          <w:szCs w:val="24"/>
        </w:rPr>
        <w:t>o součást ústavního pořádku ČSR)</w:t>
      </w:r>
    </w:p>
    <w:p w14:paraId="4F210E7A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lastRenderedPageBreak/>
        <w:t>39.</w:t>
      </w:r>
      <w:r w:rsidR="00D7400B" w:rsidRPr="00C575F7">
        <w:rPr>
          <w:rFonts w:ascii="Times New Roman" w:hAnsi="Times New Roman"/>
          <w:sz w:val="24"/>
          <w:szCs w:val="24"/>
        </w:rPr>
        <w:t xml:space="preserve"> Ústava 1920 (tvůrci ústavy, inspirační zdroje, struktura ústavy, preambule, Národní shromáždění a jeho k</w:t>
      </w:r>
      <w:r w:rsidRPr="00C575F7">
        <w:rPr>
          <w:rFonts w:ascii="Times New Roman" w:hAnsi="Times New Roman"/>
          <w:sz w:val="24"/>
          <w:szCs w:val="24"/>
        </w:rPr>
        <w:t>ompetence, vládní a výkonná moc)</w:t>
      </w:r>
    </w:p>
    <w:p w14:paraId="42353071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40</w:t>
      </w:r>
      <w:r w:rsidR="00D7400B" w:rsidRPr="00C575F7">
        <w:rPr>
          <w:rFonts w:ascii="Times New Roman" w:hAnsi="Times New Roman"/>
          <w:sz w:val="24"/>
          <w:szCs w:val="24"/>
        </w:rPr>
        <w:t xml:space="preserve">. Soudní a správní soustava prvorepublikového Československa (soudní soustava /řádná/, tzv. mimořádné soudy, Ústavní soud, správní soudnictví, Nejvyšší správní soud, správní soustavy a její </w:t>
      </w:r>
      <w:r w:rsidRPr="00C575F7">
        <w:rPr>
          <w:rFonts w:ascii="Times New Roman" w:hAnsi="Times New Roman"/>
          <w:sz w:val="24"/>
          <w:szCs w:val="24"/>
        </w:rPr>
        <w:t>úpravy, tzv. jazykový zákon)</w:t>
      </w:r>
    </w:p>
    <w:p w14:paraId="0D903BE4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41</w:t>
      </w:r>
      <w:r w:rsidR="00D7400B" w:rsidRPr="00C575F7">
        <w:rPr>
          <w:rFonts w:ascii="Times New Roman" w:hAnsi="Times New Roman"/>
          <w:sz w:val="24"/>
          <w:szCs w:val="24"/>
        </w:rPr>
        <w:t>. Rozpad Československa (tzv. Mnichovská</w:t>
      </w:r>
      <w:r w:rsidRPr="00C575F7">
        <w:rPr>
          <w:rFonts w:ascii="Times New Roman" w:hAnsi="Times New Roman"/>
          <w:sz w:val="24"/>
          <w:szCs w:val="24"/>
        </w:rPr>
        <w:t xml:space="preserve"> dohoda, zatímní státní zřízení </w:t>
      </w:r>
      <w:r w:rsidR="00D7400B" w:rsidRPr="00C575F7">
        <w:rPr>
          <w:rFonts w:ascii="Times New Roman" w:hAnsi="Times New Roman"/>
          <w:sz w:val="24"/>
          <w:szCs w:val="24"/>
        </w:rPr>
        <w:t>v emigraci a jeho orgány, dekretální normotvorba, ústavní dekrety prezidenta republiky, konc</w:t>
      </w:r>
      <w:r w:rsidRPr="00C575F7">
        <w:rPr>
          <w:rFonts w:ascii="Times New Roman" w:hAnsi="Times New Roman"/>
          <w:sz w:val="24"/>
          <w:szCs w:val="24"/>
        </w:rPr>
        <w:t>epce tzv. nulity Mnichova)</w:t>
      </w:r>
    </w:p>
    <w:p w14:paraId="71564F53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42</w:t>
      </w:r>
      <w:r w:rsidR="00D7400B" w:rsidRPr="00C575F7">
        <w:rPr>
          <w:rFonts w:ascii="Times New Roman" w:hAnsi="Times New Roman"/>
          <w:sz w:val="24"/>
          <w:szCs w:val="24"/>
        </w:rPr>
        <w:t>. Protektorát Čechy a Morava</w:t>
      </w:r>
    </w:p>
    <w:p w14:paraId="172E1785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43. </w:t>
      </w:r>
      <w:r w:rsidR="00D7400B" w:rsidRPr="00C575F7">
        <w:rPr>
          <w:rFonts w:ascii="Times New Roman" w:hAnsi="Times New Roman"/>
          <w:sz w:val="24"/>
          <w:szCs w:val="24"/>
        </w:rPr>
        <w:t>Lidově-demokratická ústava z roku 1948</w:t>
      </w:r>
    </w:p>
    <w:p w14:paraId="5E49003D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44.</w:t>
      </w:r>
      <w:r w:rsidR="00D7400B" w:rsidRPr="00C575F7">
        <w:rPr>
          <w:rFonts w:ascii="Times New Roman" w:hAnsi="Times New Roman"/>
          <w:sz w:val="24"/>
          <w:szCs w:val="24"/>
        </w:rPr>
        <w:t xml:space="preserve"> Socialistická ústava z roku 1960</w:t>
      </w:r>
    </w:p>
    <w:p w14:paraId="319B0378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45</w:t>
      </w:r>
      <w:r w:rsidR="00D7400B" w:rsidRPr="00C575F7">
        <w:rPr>
          <w:rFonts w:ascii="Times New Roman" w:hAnsi="Times New Roman"/>
          <w:sz w:val="24"/>
          <w:szCs w:val="24"/>
        </w:rPr>
        <w:t>. Ústavní zákon z roku 1968</w:t>
      </w:r>
    </w:p>
    <w:p w14:paraId="22E0EE3C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46.</w:t>
      </w:r>
      <w:r w:rsidR="00D7400B" w:rsidRPr="00C575F7">
        <w:rPr>
          <w:rFonts w:ascii="Times New Roman" w:hAnsi="Times New Roman"/>
          <w:sz w:val="24"/>
          <w:szCs w:val="24"/>
        </w:rPr>
        <w:t xml:space="preserve"> Transformace ústavního systému v letech </w:t>
      </w:r>
      <w:proofErr w:type="gramStart"/>
      <w:r w:rsidR="00D7400B" w:rsidRPr="00C575F7">
        <w:rPr>
          <w:rFonts w:ascii="Times New Roman" w:hAnsi="Times New Roman"/>
          <w:sz w:val="24"/>
          <w:szCs w:val="24"/>
        </w:rPr>
        <w:t xml:space="preserve">1989 </w:t>
      </w:r>
      <w:r w:rsidRPr="00C575F7">
        <w:rPr>
          <w:rFonts w:ascii="Times New Roman" w:hAnsi="Times New Roman"/>
          <w:sz w:val="24"/>
          <w:szCs w:val="24"/>
        </w:rPr>
        <w:t>–</w:t>
      </w:r>
      <w:r w:rsidR="00D7400B" w:rsidRPr="00C575F7">
        <w:rPr>
          <w:rFonts w:ascii="Times New Roman" w:hAnsi="Times New Roman"/>
          <w:sz w:val="24"/>
          <w:szCs w:val="24"/>
        </w:rPr>
        <w:t xml:space="preserve"> 1992</w:t>
      </w:r>
      <w:proofErr w:type="gramEnd"/>
    </w:p>
    <w:p w14:paraId="2A202CE5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47.</w:t>
      </w:r>
      <w:r w:rsidR="00D7400B" w:rsidRPr="00C575F7">
        <w:rPr>
          <w:rFonts w:ascii="Times New Roman" w:hAnsi="Times New Roman"/>
          <w:sz w:val="24"/>
          <w:szCs w:val="24"/>
        </w:rPr>
        <w:t xml:space="preserve"> Kompetence a postavení hlavy státu (</w:t>
      </w:r>
      <w:r w:rsidRPr="00C575F7">
        <w:rPr>
          <w:rFonts w:ascii="Times New Roman" w:hAnsi="Times New Roman"/>
          <w:sz w:val="24"/>
          <w:szCs w:val="24"/>
        </w:rPr>
        <w:t xml:space="preserve">od právního postavení hlavy státu </w:t>
      </w:r>
      <w:r w:rsidR="00D7400B" w:rsidRPr="00C575F7">
        <w:rPr>
          <w:rFonts w:ascii="Times New Roman" w:hAnsi="Times New Roman"/>
          <w:sz w:val="24"/>
          <w:szCs w:val="24"/>
        </w:rPr>
        <w:t xml:space="preserve">v podunajské monarchii, </w:t>
      </w:r>
      <w:r w:rsidRPr="00C575F7">
        <w:rPr>
          <w:rFonts w:ascii="Times New Roman" w:hAnsi="Times New Roman"/>
          <w:sz w:val="24"/>
          <w:szCs w:val="24"/>
        </w:rPr>
        <w:t xml:space="preserve">přes </w:t>
      </w:r>
      <w:r w:rsidR="00D7400B" w:rsidRPr="00C575F7">
        <w:rPr>
          <w:rFonts w:ascii="Times New Roman" w:hAnsi="Times New Roman"/>
          <w:sz w:val="24"/>
          <w:szCs w:val="24"/>
        </w:rPr>
        <w:t xml:space="preserve">kompetence prezidenta republiky v ústavách 1918 a 1920, kompetence prezidenta republiky v ústavách 1945 a 1960, prezident jako </w:t>
      </w:r>
      <w:r w:rsidR="00C575F7">
        <w:rPr>
          <w:rFonts w:ascii="Times New Roman" w:hAnsi="Times New Roman"/>
          <w:sz w:val="24"/>
          <w:szCs w:val="24"/>
        </w:rPr>
        <w:t>„</w:t>
      </w:r>
      <w:r w:rsidR="00D7400B" w:rsidRPr="00C575F7">
        <w:rPr>
          <w:rFonts w:ascii="Times New Roman" w:hAnsi="Times New Roman"/>
          <w:sz w:val="24"/>
          <w:szCs w:val="24"/>
        </w:rPr>
        <w:t>symbol státu</w:t>
      </w:r>
      <w:r w:rsidR="00C575F7">
        <w:rPr>
          <w:rFonts w:ascii="Times New Roman" w:hAnsi="Times New Roman"/>
          <w:sz w:val="24"/>
          <w:szCs w:val="24"/>
        </w:rPr>
        <w:t>“</w:t>
      </w:r>
      <w:r w:rsidR="00D7400B" w:rsidRPr="00C575F7">
        <w:rPr>
          <w:rFonts w:ascii="Times New Roman" w:hAnsi="Times New Roman"/>
          <w:sz w:val="24"/>
          <w:szCs w:val="24"/>
        </w:rPr>
        <w:t xml:space="preserve"> </w:t>
      </w:r>
      <w:r w:rsidRPr="00C575F7">
        <w:rPr>
          <w:rFonts w:ascii="Times New Roman" w:hAnsi="Times New Roman"/>
          <w:sz w:val="24"/>
          <w:szCs w:val="24"/>
        </w:rPr>
        <w:t>–</w:t>
      </w:r>
      <w:r w:rsidR="00D7400B" w:rsidRPr="00C575F7">
        <w:rPr>
          <w:rFonts w:ascii="Times New Roman" w:hAnsi="Times New Roman"/>
          <w:sz w:val="24"/>
          <w:szCs w:val="24"/>
        </w:rPr>
        <w:t xml:space="preserve"> vnímání úřadu hlavy státu občansko</w:t>
      </w:r>
      <w:r w:rsidR="00C575F7" w:rsidRPr="00C575F7">
        <w:rPr>
          <w:rFonts w:ascii="Times New Roman" w:hAnsi="Times New Roman"/>
          <w:sz w:val="24"/>
          <w:szCs w:val="24"/>
        </w:rPr>
        <w:t>u společností)</w:t>
      </w:r>
    </w:p>
    <w:p w14:paraId="2F671067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48.</w:t>
      </w:r>
      <w:r w:rsidR="00D7400B" w:rsidRPr="00C575F7">
        <w:rPr>
          <w:rFonts w:ascii="Times New Roman" w:hAnsi="Times New Roman"/>
          <w:sz w:val="24"/>
          <w:szCs w:val="24"/>
        </w:rPr>
        <w:t xml:space="preserve"> Ústavní zakotvení tzv. základních práv, problematika státního občanství a právní postavení menšin (základní práva a povinnosti občanů v textech ústav 1867, 1920, 1948 a 1960, geneze problematiky "základních" práv, otázka mnohonárodnostního Československa v letech </w:t>
      </w:r>
      <w:proofErr w:type="gramStart"/>
      <w:r w:rsidR="00D7400B" w:rsidRPr="00C575F7">
        <w:rPr>
          <w:rFonts w:ascii="Times New Roman" w:hAnsi="Times New Roman"/>
          <w:sz w:val="24"/>
          <w:szCs w:val="24"/>
        </w:rPr>
        <w:t xml:space="preserve">1918 </w:t>
      </w:r>
      <w:r w:rsidR="00C575F7">
        <w:rPr>
          <w:rFonts w:ascii="Times New Roman" w:hAnsi="Times New Roman"/>
          <w:sz w:val="24"/>
          <w:szCs w:val="24"/>
        </w:rPr>
        <w:t>–</w:t>
      </w:r>
      <w:r w:rsidR="00D7400B" w:rsidRPr="00C575F7">
        <w:rPr>
          <w:rFonts w:ascii="Times New Roman" w:hAnsi="Times New Roman"/>
          <w:sz w:val="24"/>
          <w:szCs w:val="24"/>
        </w:rPr>
        <w:t xml:space="preserve"> 1938</w:t>
      </w:r>
      <w:proofErr w:type="gramEnd"/>
      <w:r w:rsidR="00D7400B" w:rsidRPr="00C575F7">
        <w:rPr>
          <w:rFonts w:ascii="Times New Roman" w:hAnsi="Times New Roman"/>
          <w:sz w:val="24"/>
          <w:szCs w:val="24"/>
        </w:rPr>
        <w:t xml:space="preserve">, tzv. minoritní st. </w:t>
      </w:r>
      <w:proofErr w:type="spellStart"/>
      <w:r w:rsidR="00D7400B" w:rsidRPr="00C575F7">
        <w:rPr>
          <w:rFonts w:ascii="Times New Roman" w:hAnsi="Times New Roman"/>
          <w:sz w:val="24"/>
          <w:szCs w:val="24"/>
        </w:rPr>
        <w:t>germainská</w:t>
      </w:r>
      <w:proofErr w:type="spellEnd"/>
      <w:r w:rsidR="00D7400B" w:rsidRPr="00C575F7">
        <w:rPr>
          <w:rFonts w:ascii="Times New Roman" w:hAnsi="Times New Roman"/>
          <w:sz w:val="24"/>
          <w:szCs w:val="24"/>
        </w:rPr>
        <w:t xml:space="preserve"> smlouva, otázka optování pro občanství, koncepce čech</w:t>
      </w:r>
      <w:r w:rsidR="00C575F7">
        <w:rPr>
          <w:rFonts w:ascii="Times New Roman" w:hAnsi="Times New Roman"/>
          <w:sz w:val="24"/>
          <w:szCs w:val="24"/>
        </w:rPr>
        <w:t>oslovakismu, postavení německé „</w:t>
      </w:r>
      <w:r w:rsidR="00D7400B" w:rsidRPr="00C575F7">
        <w:rPr>
          <w:rFonts w:ascii="Times New Roman" w:hAnsi="Times New Roman"/>
          <w:sz w:val="24"/>
          <w:szCs w:val="24"/>
        </w:rPr>
        <w:t>menš</w:t>
      </w:r>
      <w:r w:rsidRPr="00C575F7">
        <w:rPr>
          <w:rFonts w:ascii="Times New Roman" w:hAnsi="Times New Roman"/>
          <w:sz w:val="24"/>
          <w:szCs w:val="24"/>
        </w:rPr>
        <w:t>iny</w:t>
      </w:r>
      <w:r w:rsidR="00C575F7">
        <w:rPr>
          <w:rFonts w:ascii="Times New Roman" w:hAnsi="Times New Roman"/>
          <w:sz w:val="24"/>
          <w:szCs w:val="24"/>
        </w:rPr>
        <w:t>“</w:t>
      </w:r>
      <w:r w:rsidRPr="00C575F7">
        <w:rPr>
          <w:rFonts w:ascii="Times New Roman" w:hAnsi="Times New Roman"/>
          <w:sz w:val="24"/>
          <w:szCs w:val="24"/>
        </w:rPr>
        <w:t>, situace po roce 1945).</w:t>
      </w:r>
    </w:p>
    <w:p w14:paraId="1FED16A3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49.</w:t>
      </w:r>
      <w:r w:rsidR="00D7400B" w:rsidRPr="00C575F7">
        <w:rPr>
          <w:rFonts w:ascii="Times New Roman" w:hAnsi="Times New Roman"/>
          <w:sz w:val="24"/>
          <w:szCs w:val="24"/>
        </w:rPr>
        <w:t xml:space="preserve"> Volební právo, volby, zastupitelské sbory (vývoj volebního práva v 19. století, kuriální systém, všeobecné volební právo, volební systémy v prvorepublikovém Československu,</w:t>
      </w:r>
      <w:r w:rsidRPr="00C575F7">
        <w:rPr>
          <w:rFonts w:ascii="Times New Roman" w:hAnsi="Times New Roman"/>
          <w:sz w:val="24"/>
          <w:szCs w:val="24"/>
        </w:rPr>
        <w:t xml:space="preserve"> </w:t>
      </w:r>
      <w:r w:rsidR="00D7400B" w:rsidRPr="00C575F7">
        <w:rPr>
          <w:rFonts w:ascii="Times New Roman" w:hAnsi="Times New Roman"/>
          <w:sz w:val="24"/>
          <w:szCs w:val="24"/>
        </w:rPr>
        <w:t>právní zakotvení politických stran v meziválečném období, zákonodárná moc a její struktura podle ústavy 1920, svobodné volby jako základ demokratického státu: volby v roce 1</w:t>
      </w:r>
      <w:r w:rsidRPr="00C575F7">
        <w:rPr>
          <w:rFonts w:ascii="Times New Roman" w:hAnsi="Times New Roman"/>
          <w:sz w:val="24"/>
          <w:szCs w:val="24"/>
        </w:rPr>
        <w:t>946 a letech následujících)</w:t>
      </w:r>
    </w:p>
    <w:p w14:paraId="658A2F2C" w14:textId="77777777" w:rsidR="00D7400B" w:rsidRPr="00C575F7" w:rsidRDefault="00751ADF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50. Jednotliví prezidenti našeho státu od roku 1918 a jejich význam (zhodnocení osobností).</w:t>
      </w:r>
    </w:p>
    <w:p w14:paraId="0140A186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8152C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5209A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149B4E3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AD166F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4277BB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AF8032C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>V Olomouci dne 31. 3. 2023</w:t>
      </w:r>
    </w:p>
    <w:p w14:paraId="579E7857" w14:textId="77777777" w:rsidR="00D7400B" w:rsidRPr="00C575F7" w:rsidRDefault="00D7400B" w:rsidP="00C575F7">
      <w:pPr>
        <w:spacing w:line="276" w:lineRule="auto"/>
        <w:rPr>
          <w:rFonts w:ascii="Times New Roman" w:hAnsi="Times New Roman"/>
          <w:sz w:val="24"/>
          <w:szCs w:val="24"/>
        </w:rPr>
      </w:pPr>
      <w:r w:rsidRPr="00C575F7">
        <w:rPr>
          <w:rFonts w:ascii="Times New Roman" w:hAnsi="Times New Roman"/>
          <w:sz w:val="24"/>
          <w:szCs w:val="24"/>
        </w:rPr>
        <w:t xml:space="preserve">Za správnost: Kamila </w:t>
      </w:r>
      <w:proofErr w:type="spellStart"/>
      <w:r w:rsidRPr="00C575F7">
        <w:rPr>
          <w:rFonts w:ascii="Times New Roman" w:hAnsi="Times New Roman"/>
          <w:sz w:val="24"/>
          <w:szCs w:val="24"/>
        </w:rPr>
        <w:t>Bubelová</w:t>
      </w:r>
      <w:proofErr w:type="spellEnd"/>
      <w:r w:rsidRPr="00C575F7">
        <w:rPr>
          <w:rFonts w:ascii="Times New Roman" w:hAnsi="Times New Roman"/>
          <w:sz w:val="24"/>
          <w:szCs w:val="24"/>
        </w:rPr>
        <w:t>, vedoucí KTP</w:t>
      </w:r>
    </w:p>
    <w:sectPr w:rsidR="00D7400B" w:rsidRPr="00C575F7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7ED2" w14:textId="77777777" w:rsidR="00884388" w:rsidRDefault="00884388" w:rsidP="00F15613">
      <w:pPr>
        <w:spacing w:line="240" w:lineRule="auto"/>
      </w:pPr>
      <w:r>
        <w:separator/>
      </w:r>
    </w:p>
  </w:endnote>
  <w:endnote w:type="continuationSeparator" w:id="0">
    <w:p w14:paraId="2FD2C001" w14:textId="77777777" w:rsidR="00884388" w:rsidRDefault="0088438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7EC5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777A1E22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22E30500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EC9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7F137CA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BF6144E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74C6" w14:textId="77777777" w:rsidR="00884388" w:rsidRDefault="00884388" w:rsidP="00F15613">
      <w:pPr>
        <w:spacing w:line="240" w:lineRule="auto"/>
      </w:pPr>
      <w:r>
        <w:separator/>
      </w:r>
    </w:p>
  </w:footnote>
  <w:footnote w:type="continuationSeparator" w:id="0">
    <w:p w14:paraId="3B7ED330" w14:textId="77777777" w:rsidR="00884388" w:rsidRDefault="0088438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B2D6" w14:textId="77777777" w:rsidR="00F15613" w:rsidRDefault="00156E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AE686D9" wp14:editId="18CFEFD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C3045F1" wp14:editId="62F83C03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0B"/>
    <w:rsid w:val="0007026C"/>
    <w:rsid w:val="000F0D39"/>
    <w:rsid w:val="0010566D"/>
    <w:rsid w:val="00156E71"/>
    <w:rsid w:val="002004C5"/>
    <w:rsid w:val="00276D6B"/>
    <w:rsid w:val="002E3612"/>
    <w:rsid w:val="00331D95"/>
    <w:rsid w:val="00355D69"/>
    <w:rsid w:val="00430F25"/>
    <w:rsid w:val="00486300"/>
    <w:rsid w:val="004D171B"/>
    <w:rsid w:val="005029E3"/>
    <w:rsid w:val="00502BEF"/>
    <w:rsid w:val="00540537"/>
    <w:rsid w:val="005A25EB"/>
    <w:rsid w:val="005B6853"/>
    <w:rsid w:val="005C2BD0"/>
    <w:rsid w:val="005E387A"/>
    <w:rsid w:val="00680944"/>
    <w:rsid w:val="006B22CE"/>
    <w:rsid w:val="006E3956"/>
    <w:rsid w:val="00702C0D"/>
    <w:rsid w:val="00751ADF"/>
    <w:rsid w:val="00787E7F"/>
    <w:rsid w:val="007F6FCC"/>
    <w:rsid w:val="00862C56"/>
    <w:rsid w:val="00884388"/>
    <w:rsid w:val="008E27A7"/>
    <w:rsid w:val="009554FB"/>
    <w:rsid w:val="00963E30"/>
    <w:rsid w:val="00990090"/>
    <w:rsid w:val="009E629B"/>
    <w:rsid w:val="009F3F9F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D04D6"/>
    <w:rsid w:val="00BE1819"/>
    <w:rsid w:val="00BF49AF"/>
    <w:rsid w:val="00C4219C"/>
    <w:rsid w:val="00C575F7"/>
    <w:rsid w:val="00C6493E"/>
    <w:rsid w:val="00D13E57"/>
    <w:rsid w:val="00D61B91"/>
    <w:rsid w:val="00D62385"/>
    <w:rsid w:val="00D7400B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F60F"/>
  <w15:chartTrackingRefBased/>
  <w15:docId w15:val="{CD1B4A94-91DF-4274-999A-1E55C4E3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belova\Downloads\UP_hlavickovy-papir_PF_cz%20(3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(30)</Template>
  <TotalTime>0</TotalTime>
  <Pages>3</Pages>
  <Words>900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Bubelova Kamila</dc:creator>
  <cp:keywords/>
  <cp:lastModifiedBy>Brenova Vladena</cp:lastModifiedBy>
  <cp:revision>2</cp:revision>
  <cp:lastPrinted>2014-08-08T08:54:00Z</cp:lastPrinted>
  <dcterms:created xsi:type="dcterms:W3CDTF">2023-04-03T06:56:00Z</dcterms:created>
  <dcterms:modified xsi:type="dcterms:W3CDTF">2023-04-03T06:56:00Z</dcterms:modified>
</cp:coreProperties>
</file>